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57584C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69-019-M Administrátor pohřebiště</w:t>
      </w:r>
    </w:p>
    <w:p w:rsidR="008152F4" w:rsidRDefault="008152F4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</w:p>
    <w:p w:rsidR="00A80F3B" w:rsidRDefault="00A80F3B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FD0FA0" w:rsidRDefault="00FD0FA0" w:rsidP="00F84DA3">
      <w:pPr>
        <w:rPr>
          <w:rFonts w:asciiTheme="minorHAnsi" w:hAnsiTheme="minorHAnsi"/>
          <w:b/>
        </w:rPr>
      </w:pPr>
    </w:p>
    <w:p w:rsidR="00F84DA3" w:rsidRPr="00F84DA3" w:rsidRDefault="00F84DA3" w:rsidP="00F84DA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F84DA3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Definujte</w:t>
      </w:r>
      <w:r w:rsidR="00226833" w:rsidRPr="00226833">
        <w:rPr>
          <w:rFonts w:ascii="Calibri" w:hAnsi="Calibri"/>
          <w:lang w:val="cs"/>
        </w:rPr>
        <w:t xml:space="preserve"> pojem veřejného pohřebiště a uv</w:t>
      </w:r>
      <w:r>
        <w:rPr>
          <w:rFonts w:ascii="Calibri" w:hAnsi="Calibri"/>
          <w:lang w:val="cs"/>
        </w:rPr>
        <w:t>eďte,</w:t>
      </w:r>
      <w:r w:rsidR="00226833" w:rsidRPr="00226833">
        <w:rPr>
          <w:rFonts w:ascii="Calibri" w:hAnsi="Calibri"/>
          <w:lang w:val="cs"/>
        </w:rPr>
        <w:t xml:space="preserve"> </w:t>
      </w:r>
      <w:r w:rsidR="00226833">
        <w:rPr>
          <w:rFonts w:ascii="Calibri" w:hAnsi="Calibri"/>
          <w:lang w:val="cs"/>
        </w:rPr>
        <w:t>čí</w:t>
      </w:r>
      <w:r w:rsidR="00226833" w:rsidRPr="00226833">
        <w:rPr>
          <w:rFonts w:ascii="Calibri" w:hAnsi="Calibri"/>
          <w:lang w:val="cs"/>
        </w:rPr>
        <w:t>m se odli</w:t>
      </w:r>
      <w:r>
        <w:rPr>
          <w:rFonts w:ascii="Calibri" w:hAnsi="Calibri"/>
          <w:lang w:val="cs"/>
        </w:rPr>
        <w:t>š</w:t>
      </w:r>
      <w:r w:rsidR="00226833" w:rsidRPr="00226833">
        <w:rPr>
          <w:rFonts w:ascii="Calibri" w:hAnsi="Calibri"/>
          <w:lang w:val="cs"/>
        </w:rPr>
        <w:t>uje od neve</w:t>
      </w:r>
      <w:r w:rsidR="00226833">
        <w:rPr>
          <w:rFonts w:ascii="Calibri" w:hAnsi="Calibri"/>
          <w:lang w:val="cs"/>
        </w:rPr>
        <w:t>ř</w:t>
      </w:r>
      <w:r w:rsidR="00226833" w:rsidRPr="00226833">
        <w:rPr>
          <w:rFonts w:ascii="Calibri" w:hAnsi="Calibri"/>
          <w:lang w:val="cs"/>
        </w:rPr>
        <w:t>ejn</w:t>
      </w:r>
      <w:r w:rsidR="00226833">
        <w:rPr>
          <w:rFonts w:ascii="Calibri" w:hAnsi="Calibri"/>
          <w:lang w:val="cs"/>
        </w:rPr>
        <w:t>é</w:t>
      </w:r>
      <w:r w:rsidR="00226833" w:rsidRPr="00226833">
        <w:rPr>
          <w:rFonts w:ascii="Calibri" w:hAnsi="Calibri"/>
          <w:lang w:val="cs"/>
        </w:rPr>
        <w:t>ho</w:t>
      </w:r>
      <w:r w:rsidR="00226833">
        <w:rPr>
          <w:rFonts w:ascii="Calibri" w:hAnsi="Calibri"/>
          <w:lang w:val="cs"/>
        </w:rPr>
        <w:t>.</w:t>
      </w:r>
    </w:p>
    <w:p w:rsidR="00F84DA3" w:rsidRPr="00226833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226833" w:rsidRPr="00226833">
        <w:rPr>
          <w:rFonts w:ascii="Calibri" w:hAnsi="Calibri"/>
        </w:rPr>
        <w:t xml:space="preserve"> základní požadavky na</w:t>
      </w:r>
      <w:r w:rsidR="00226833">
        <w:rPr>
          <w:rFonts w:ascii="Calibri" w:hAnsi="Calibri"/>
        </w:rPr>
        <w:t xml:space="preserve"> </w:t>
      </w:r>
      <w:r w:rsidR="00226833" w:rsidRPr="00226833">
        <w:rPr>
          <w:rFonts w:ascii="Calibri" w:hAnsi="Calibri"/>
        </w:rPr>
        <w:t>provozování</w:t>
      </w:r>
      <w:r>
        <w:rPr>
          <w:rFonts w:ascii="Calibri" w:hAnsi="Calibri"/>
        </w:rPr>
        <w:t xml:space="preserve"> veřejného pohřebiště</w:t>
      </w:r>
      <w:r w:rsidR="00226833">
        <w:rPr>
          <w:rFonts w:ascii="Calibri" w:hAnsi="Calibri"/>
        </w:rPr>
        <w:t>.</w:t>
      </w:r>
    </w:p>
    <w:p w:rsidR="00226833" w:rsidRPr="00226833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Vysvětlete,</w:t>
      </w:r>
      <w:r w:rsidR="00226833" w:rsidRPr="00226833">
        <w:rPr>
          <w:rFonts w:ascii="Calibri" w:hAnsi="Calibri"/>
        </w:rPr>
        <w:t xml:space="preserve"> kdy lze na veřejném pohřebišti vydat zákaz pohřbívání, případně</w:t>
      </w:r>
      <w:r w:rsidR="00226833">
        <w:rPr>
          <w:rFonts w:ascii="Calibri" w:hAnsi="Calibri"/>
        </w:rPr>
        <w:t xml:space="preserve"> pohřebiště zrušit a jaké podmínky je třeba </w:t>
      </w:r>
      <w:r w:rsidR="00D4381E">
        <w:rPr>
          <w:rFonts w:ascii="Calibri" w:hAnsi="Calibri"/>
        </w:rPr>
        <w:t xml:space="preserve">přitom </w:t>
      </w:r>
      <w:r w:rsidR="00226833">
        <w:rPr>
          <w:rFonts w:ascii="Calibri" w:hAnsi="Calibri"/>
        </w:rPr>
        <w:t>dodržet.</w:t>
      </w:r>
    </w:p>
    <w:p w:rsidR="00F84DA3" w:rsidRPr="00793FB6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Vyjmenujte,</w:t>
      </w:r>
      <w:r w:rsidR="00226833" w:rsidRPr="00226833">
        <w:rPr>
          <w:rFonts w:ascii="Calibri" w:hAnsi="Calibri"/>
          <w:lang w:val="cs"/>
        </w:rPr>
        <w:t xml:space="preserve"> jaké činnosti do provozování pohřebiště patří</w:t>
      </w:r>
      <w:r>
        <w:rPr>
          <w:rFonts w:ascii="Calibri" w:hAnsi="Calibri"/>
          <w:lang w:val="cs"/>
        </w:rPr>
        <w:t xml:space="preserve">. </w:t>
      </w:r>
    </w:p>
    <w:p w:rsidR="00793FB6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Definujte pojem pohřbení a vyjmenujte</w:t>
      </w:r>
      <w:r w:rsidRPr="00793FB6">
        <w:rPr>
          <w:rFonts w:ascii="Calibri" w:hAnsi="Calibri"/>
        </w:rPr>
        <w:t xml:space="preserve"> základn</w:t>
      </w:r>
      <w:r>
        <w:rPr>
          <w:rFonts w:ascii="Calibri" w:hAnsi="Calibri"/>
        </w:rPr>
        <w:t xml:space="preserve">í podmínky pro pohřbení do </w:t>
      </w:r>
      <w:r w:rsidRPr="00793FB6">
        <w:rPr>
          <w:rFonts w:ascii="Calibri" w:hAnsi="Calibri"/>
        </w:rPr>
        <w:t xml:space="preserve">hrobu a </w:t>
      </w:r>
      <w:r>
        <w:rPr>
          <w:rFonts w:ascii="Calibri" w:hAnsi="Calibri"/>
        </w:rPr>
        <w:t xml:space="preserve">do </w:t>
      </w:r>
      <w:r w:rsidRPr="00793FB6">
        <w:rPr>
          <w:rFonts w:ascii="Calibri" w:hAnsi="Calibri"/>
        </w:rPr>
        <w:t>hrobky na pohřebišti</w:t>
      </w:r>
      <w:r>
        <w:rPr>
          <w:rFonts w:ascii="Calibri" w:hAnsi="Calibri"/>
        </w:rPr>
        <w:t>.</w:t>
      </w:r>
    </w:p>
    <w:p w:rsidR="00793FB6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Vysvětlete,</w:t>
      </w:r>
      <w:r w:rsidRPr="00793FB6">
        <w:rPr>
          <w:rFonts w:ascii="Calibri" w:hAnsi="Calibri"/>
        </w:rPr>
        <w:t xml:space="preserve"> kdo smí provádět výkopové práce pro poh</w:t>
      </w:r>
      <w:r>
        <w:rPr>
          <w:rFonts w:ascii="Calibri" w:hAnsi="Calibri"/>
        </w:rPr>
        <w:t xml:space="preserve">řbení a vlastní pohřbení </w:t>
      </w:r>
      <w:r w:rsidRPr="00793FB6">
        <w:rPr>
          <w:rFonts w:ascii="Calibri" w:hAnsi="Calibri"/>
        </w:rPr>
        <w:t>na</w:t>
      </w:r>
      <w:r>
        <w:rPr>
          <w:rFonts w:ascii="Calibri" w:hAnsi="Calibri"/>
        </w:rPr>
        <w:t xml:space="preserve"> pohřebišti. </w:t>
      </w:r>
    </w:p>
    <w:p w:rsidR="00793FB6" w:rsidRPr="00793FB6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Vyjmenujte</w:t>
      </w:r>
      <w:r w:rsidRPr="00793FB6">
        <w:rPr>
          <w:rFonts w:ascii="Calibri" w:hAnsi="Calibri"/>
          <w:lang w:val="cs"/>
        </w:rPr>
        <w:t xml:space="preserve"> zákonné podmínky pro </w:t>
      </w:r>
      <w:r>
        <w:rPr>
          <w:rFonts w:ascii="Calibri" w:hAnsi="Calibri"/>
          <w:lang w:val="cs"/>
        </w:rPr>
        <w:t xml:space="preserve">provedení exhumace. </w:t>
      </w:r>
    </w:p>
    <w:p w:rsidR="00793FB6" w:rsidRPr="00793FB6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Pr="00793FB6">
        <w:rPr>
          <w:rFonts w:ascii="Calibri" w:hAnsi="Calibri"/>
          <w:lang w:val="cs"/>
        </w:rPr>
        <w:t xml:space="preserve"> způsoby nakládání se zpopelněný</w:t>
      </w:r>
      <w:r>
        <w:rPr>
          <w:rFonts w:ascii="Calibri" w:hAnsi="Calibri"/>
          <w:lang w:val="cs"/>
        </w:rPr>
        <w:t>mi ostatky na pohřebišti a uveďte</w:t>
      </w:r>
      <w:r w:rsidRPr="00793FB6">
        <w:rPr>
          <w:rFonts w:ascii="Calibri" w:hAnsi="Calibri"/>
          <w:lang w:val="cs"/>
        </w:rPr>
        <w:br/>
        <w:t>oprávněné osoby</w:t>
      </w:r>
      <w:r>
        <w:rPr>
          <w:rFonts w:ascii="Calibri" w:hAnsi="Calibri"/>
          <w:lang w:val="cs"/>
        </w:rPr>
        <w:t>.</w:t>
      </w:r>
    </w:p>
    <w:p w:rsidR="00793FB6" w:rsidRPr="00793FB6" w:rsidRDefault="00793FB6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793FB6">
        <w:rPr>
          <w:rFonts w:ascii="Calibri" w:hAnsi="Calibri"/>
        </w:rPr>
        <w:t xml:space="preserve"> základní náležitosti řádu veřej</w:t>
      </w:r>
      <w:r w:rsidR="0015042F">
        <w:rPr>
          <w:rFonts w:ascii="Calibri" w:hAnsi="Calibri"/>
        </w:rPr>
        <w:t xml:space="preserve">ného pohřebiště a </w:t>
      </w:r>
      <w:r>
        <w:rPr>
          <w:rFonts w:ascii="Calibri" w:hAnsi="Calibri"/>
        </w:rPr>
        <w:t xml:space="preserve">formy jeho </w:t>
      </w:r>
      <w:r w:rsidR="0015042F">
        <w:rPr>
          <w:rFonts w:ascii="Calibri" w:hAnsi="Calibri"/>
        </w:rPr>
        <w:t xml:space="preserve">vyhlášení. </w:t>
      </w:r>
    </w:p>
    <w:p w:rsidR="00793FB6" w:rsidRDefault="0015042F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Definujte pojem hrobové místo a </w:t>
      </w:r>
      <w:r w:rsidRPr="0015042F">
        <w:rPr>
          <w:rFonts w:ascii="Calibri" w:hAnsi="Calibri"/>
        </w:rPr>
        <w:t>jeho rozlišení druhem, plochou a účelem užití</w:t>
      </w:r>
      <w:r>
        <w:rPr>
          <w:rFonts w:ascii="Calibri" w:hAnsi="Calibri"/>
        </w:rPr>
        <w:t xml:space="preserve">. </w:t>
      </w:r>
    </w:p>
    <w:p w:rsidR="0015042F" w:rsidRPr="0015042F" w:rsidRDefault="0015042F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Vymezte</w:t>
      </w:r>
      <w:r w:rsidRPr="0015042F">
        <w:rPr>
          <w:rFonts w:ascii="Calibri" w:hAnsi="Calibri"/>
          <w:lang w:val="cs"/>
        </w:rPr>
        <w:t xml:space="preserve"> základní náležitosti smlouvy o nájmu hrobového místa</w:t>
      </w:r>
      <w:r>
        <w:rPr>
          <w:rFonts w:ascii="Calibri" w:hAnsi="Calibri"/>
          <w:lang w:val="cs"/>
        </w:rPr>
        <w:t xml:space="preserve">. </w:t>
      </w:r>
    </w:p>
    <w:p w:rsidR="0015042F" w:rsidRPr="0015042F" w:rsidRDefault="0015042F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Charakterizujte</w:t>
      </w:r>
      <w:r w:rsidRPr="0015042F">
        <w:rPr>
          <w:rFonts w:ascii="Calibri" w:hAnsi="Calibri"/>
          <w:lang w:val="cs"/>
        </w:rPr>
        <w:t xml:space="preserve"> varianty přechodu nájmu k hrobovému místu a vlastnictví k </w:t>
      </w:r>
      <w:r w:rsidRPr="0015042F">
        <w:rPr>
          <w:rFonts w:ascii="Calibri" w:hAnsi="Calibri"/>
          <w:lang w:val="cs"/>
        </w:rPr>
        <w:br/>
        <w:t>hrobovému zařízení na dědice</w:t>
      </w:r>
      <w:r>
        <w:rPr>
          <w:rFonts w:ascii="Calibri" w:hAnsi="Calibri"/>
          <w:lang w:val="cs"/>
        </w:rPr>
        <w:t xml:space="preserve">. </w:t>
      </w:r>
    </w:p>
    <w:p w:rsidR="0015042F" w:rsidRDefault="0015042F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Pr="0015042F">
        <w:rPr>
          <w:rFonts w:ascii="Calibri" w:hAnsi="Calibri"/>
        </w:rPr>
        <w:t xml:space="preserve"> způsob užívání hrobového místa, přístup k němu a možné zásahy do hrobového </w:t>
      </w:r>
      <w:r>
        <w:rPr>
          <w:rFonts w:ascii="Calibri" w:hAnsi="Calibri"/>
        </w:rPr>
        <w:t xml:space="preserve">zařízení. </w:t>
      </w:r>
    </w:p>
    <w:p w:rsidR="0015042F" w:rsidRPr="0015042F" w:rsidRDefault="0015042F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Pr="0015042F">
        <w:rPr>
          <w:rFonts w:ascii="Calibri" w:hAnsi="Calibri"/>
        </w:rPr>
        <w:t xml:space="preserve"> důvody skončení nájmu hrobového místa a povinnosti</w:t>
      </w:r>
      <w:r>
        <w:rPr>
          <w:rFonts w:ascii="Calibri" w:hAnsi="Calibri"/>
        </w:rPr>
        <w:t xml:space="preserve"> provozovatele </w:t>
      </w:r>
      <w:r w:rsidRPr="0015042F">
        <w:rPr>
          <w:rFonts w:ascii="Calibri" w:hAnsi="Calibri"/>
        </w:rPr>
        <w:t>před skonče</w:t>
      </w:r>
      <w:r>
        <w:rPr>
          <w:rFonts w:ascii="Calibri" w:hAnsi="Calibri"/>
        </w:rPr>
        <w:t>n</w:t>
      </w:r>
      <w:r w:rsidR="00D4381E">
        <w:rPr>
          <w:rFonts w:ascii="Calibri" w:hAnsi="Calibri"/>
        </w:rPr>
        <w:t xml:space="preserve">ím dosavadní doby nájmu. </w:t>
      </w:r>
    </w:p>
    <w:p w:rsidR="0015042F" w:rsidRPr="0015042F" w:rsidRDefault="0015042F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15042F">
        <w:rPr>
          <w:rFonts w:ascii="Calibri" w:hAnsi="Calibri"/>
        </w:rPr>
        <w:t xml:space="preserve"> povinnosti nájemce při skončení nájmu</w:t>
      </w:r>
      <w:r>
        <w:rPr>
          <w:rFonts w:ascii="Calibri" w:hAnsi="Calibri"/>
        </w:rPr>
        <w:t xml:space="preserve">. </w:t>
      </w:r>
    </w:p>
    <w:p w:rsidR="0015042F" w:rsidRPr="0015042F" w:rsidRDefault="0015042F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Pr="0015042F">
        <w:rPr>
          <w:rFonts w:ascii="Calibri" w:hAnsi="Calibri"/>
        </w:rPr>
        <w:t xml:space="preserve"> možnosti nakládaní s hrobovým zařízením po skončení nájmu a</w:t>
      </w:r>
      <w:r>
        <w:rPr>
          <w:rFonts w:ascii="Calibri" w:hAnsi="Calibri"/>
        </w:rPr>
        <w:t xml:space="preserve"> </w:t>
      </w:r>
      <w:r w:rsidRPr="0015042F">
        <w:rPr>
          <w:rFonts w:ascii="Calibri" w:hAnsi="Calibri"/>
        </w:rPr>
        <w:t>základní podmínky pro označení věci jako opuštěné</w:t>
      </w:r>
      <w:r>
        <w:rPr>
          <w:rFonts w:ascii="Calibri" w:hAnsi="Calibri"/>
        </w:rPr>
        <w:t>.</w:t>
      </w:r>
    </w:p>
    <w:p w:rsid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15042F" w:rsidRPr="0015042F">
        <w:rPr>
          <w:rFonts w:ascii="Calibri" w:hAnsi="Calibri"/>
        </w:rPr>
        <w:t xml:space="preserve"> základní právní normy pro shromažďování a zpracováváni osobních údajů pro evidenci pohřebiště</w:t>
      </w:r>
      <w:r w:rsidR="0015042F">
        <w:rPr>
          <w:rFonts w:ascii="Calibri" w:hAnsi="Calibri"/>
        </w:rPr>
        <w:t>.</w:t>
      </w:r>
    </w:p>
    <w:p w:rsidR="00D4381E" w:rsidRDefault="00D4381E" w:rsidP="00820AF2">
      <w:pPr>
        <w:pStyle w:val="Odstavecseseznamem"/>
        <w:jc w:val="both"/>
        <w:rPr>
          <w:rFonts w:ascii="Calibri" w:hAnsi="Calibri"/>
        </w:rPr>
      </w:pPr>
    </w:p>
    <w:p w:rsidR="00D4381E" w:rsidRPr="0015042F" w:rsidRDefault="00D4381E" w:rsidP="00D4381E">
      <w:pPr>
        <w:pStyle w:val="Odstavecseseznamem"/>
        <w:rPr>
          <w:rFonts w:ascii="Calibri" w:hAnsi="Calibri"/>
        </w:rPr>
      </w:pPr>
    </w:p>
    <w:p w:rsidR="0015042F" w:rsidRP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="0015042F" w:rsidRPr="0015042F">
        <w:rPr>
          <w:rFonts w:ascii="Calibri" w:hAnsi="Calibri"/>
        </w:rPr>
        <w:t xml:space="preserve"> povinné údaje uvedené v evidenci k jednotlivým hrobovým míst</w:t>
      </w:r>
      <w:r>
        <w:rPr>
          <w:rFonts w:ascii="Calibri" w:hAnsi="Calibri"/>
        </w:rPr>
        <w:t>ům.</w:t>
      </w:r>
    </w:p>
    <w:p w:rsidR="0015042F" w:rsidRP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Uveďte,</w:t>
      </w:r>
      <w:r w:rsidR="0015042F" w:rsidRPr="0015042F">
        <w:rPr>
          <w:rFonts w:ascii="Calibri" w:hAnsi="Calibri"/>
        </w:rPr>
        <w:t xml:space="preserve"> jaké jsou možné formy a rozsah vedení evidence související s provozováním veřejného pohřebiště</w:t>
      </w:r>
      <w:r w:rsidR="0015042F">
        <w:rPr>
          <w:rFonts w:ascii="Calibri" w:hAnsi="Calibri"/>
        </w:rPr>
        <w:t>.</w:t>
      </w:r>
    </w:p>
    <w:p w:rsidR="0015042F" w:rsidRP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="0015042F" w:rsidRPr="0015042F">
        <w:rPr>
          <w:rFonts w:ascii="Calibri" w:hAnsi="Calibri"/>
        </w:rPr>
        <w:t xml:space="preserve"> kritéria pro výběr vhodného softwaru pro vedení evidence související s provozováním veřejného pohřebiště</w:t>
      </w:r>
      <w:r w:rsidR="0015042F">
        <w:rPr>
          <w:rFonts w:ascii="Calibri" w:hAnsi="Calibri"/>
        </w:rPr>
        <w:t>.</w:t>
      </w:r>
    </w:p>
    <w:p w:rsidR="0015042F" w:rsidRP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15042F" w:rsidRPr="0015042F">
        <w:rPr>
          <w:rFonts w:ascii="Calibri" w:hAnsi="Calibri"/>
        </w:rPr>
        <w:t xml:space="preserve"> doby archivace písemností souvisejících s provozováním veřejného pohřebiště</w:t>
      </w:r>
      <w:r w:rsidR="0015042F">
        <w:rPr>
          <w:rFonts w:ascii="Calibri" w:hAnsi="Calibri"/>
        </w:rPr>
        <w:t>.</w:t>
      </w:r>
    </w:p>
    <w:p w:rsidR="0015042F" w:rsidRP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15042F" w:rsidRPr="0015042F">
        <w:rPr>
          <w:rFonts w:ascii="Calibri" w:hAnsi="Calibri"/>
        </w:rPr>
        <w:t xml:space="preserve"> základní právní normy pro oceňování zboží a služeb</w:t>
      </w:r>
      <w:r w:rsidR="0015042F">
        <w:rPr>
          <w:rFonts w:ascii="Calibri" w:hAnsi="Calibri"/>
        </w:rPr>
        <w:t>.</w:t>
      </w:r>
    </w:p>
    <w:p w:rsidR="0015042F" w:rsidRP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="0015042F" w:rsidRPr="0015042F">
        <w:rPr>
          <w:rFonts w:ascii="Calibri" w:hAnsi="Calibri"/>
        </w:rPr>
        <w:t xml:space="preserve"> náležitosti, které lze zahrnout do ceny za nájem a služby</w:t>
      </w:r>
      <w:r w:rsidR="0015042F">
        <w:rPr>
          <w:rFonts w:ascii="Calibri" w:hAnsi="Calibri"/>
        </w:rPr>
        <w:t xml:space="preserve"> </w:t>
      </w:r>
      <w:r>
        <w:rPr>
          <w:rFonts w:ascii="Calibri" w:hAnsi="Calibri"/>
        </w:rPr>
        <w:t>spojené s nájmem.</w:t>
      </w:r>
    </w:p>
    <w:p w:rsidR="0015042F" w:rsidRP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Vysvětlete,</w:t>
      </w:r>
      <w:r w:rsidR="0015042F" w:rsidRPr="0015042F">
        <w:rPr>
          <w:rFonts w:ascii="Calibri" w:hAnsi="Calibri"/>
        </w:rPr>
        <w:t xml:space="preserve"> kdo obecně stanoví cenu, jak se vyhlašuje a eviduje</w:t>
      </w:r>
      <w:r w:rsidR="0015042F">
        <w:rPr>
          <w:rFonts w:ascii="Calibri" w:hAnsi="Calibri"/>
        </w:rPr>
        <w:t>.</w:t>
      </w:r>
    </w:p>
    <w:p w:rsidR="0015042F" w:rsidRPr="0015042F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15042F" w:rsidRPr="0015042F">
        <w:rPr>
          <w:rFonts w:ascii="Calibri" w:hAnsi="Calibri"/>
        </w:rPr>
        <w:t xml:space="preserve"> princip regulace cen, její druhy, kdo je stanoví a jak</w:t>
      </w:r>
      <w:r w:rsidR="008152F4">
        <w:rPr>
          <w:rFonts w:ascii="Calibri" w:hAnsi="Calibri"/>
        </w:rPr>
        <w:t>.</w:t>
      </w:r>
    </w:p>
    <w:p w:rsidR="008152F4" w:rsidRPr="008152F4" w:rsidRDefault="00D4381E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="008152F4" w:rsidRPr="008152F4">
        <w:rPr>
          <w:rFonts w:ascii="Calibri" w:hAnsi="Calibri"/>
        </w:rPr>
        <w:t xml:space="preserve"> rozsah regulace cen v</w:t>
      </w:r>
      <w:r w:rsidR="008152F4">
        <w:rPr>
          <w:rFonts w:ascii="Calibri" w:hAnsi="Calibri"/>
        </w:rPr>
        <w:t> </w:t>
      </w:r>
      <w:r w:rsidR="008152F4" w:rsidRPr="008152F4">
        <w:rPr>
          <w:rFonts w:ascii="Calibri" w:hAnsi="Calibri"/>
        </w:rPr>
        <w:t>pohřebnictví</w:t>
      </w:r>
      <w:r w:rsidR="008152F4">
        <w:rPr>
          <w:rFonts w:ascii="Calibri" w:hAnsi="Calibri"/>
        </w:rPr>
        <w:t>.</w:t>
      </w:r>
    </w:p>
    <w:p w:rsidR="008152F4" w:rsidRPr="008152F4" w:rsidRDefault="00A80F3B" w:rsidP="00820A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8152F4" w:rsidRPr="008152F4">
        <w:rPr>
          <w:rFonts w:ascii="Calibri" w:hAnsi="Calibri"/>
        </w:rPr>
        <w:t xml:space="preserve"> rozsah uplatnění DPH při provozování pohřebišť</w:t>
      </w:r>
      <w:r w:rsidR="008152F4">
        <w:rPr>
          <w:rFonts w:ascii="Calibri" w:hAnsi="Calibri"/>
        </w:rPr>
        <w:t>.</w:t>
      </w:r>
    </w:p>
    <w:p w:rsidR="0015042F" w:rsidRPr="0015042F" w:rsidRDefault="0015042F" w:rsidP="008152F4">
      <w:pPr>
        <w:pStyle w:val="Odstavecseseznamem"/>
        <w:jc w:val="both"/>
        <w:rPr>
          <w:rFonts w:ascii="Calibri" w:hAnsi="Calibri"/>
        </w:rPr>
      </w:pPr>
    </w:p>
    <w:p w:rsidR="00F84DA3" w:rsidRDefault="00F84DA3" w:rsidP="00793FB6">
      <w:pPr>
        <w:pStyle w:val="Odstavecseseznamem"/>
        <w:jc w:val="both"/>
        <w:rPr>
          <w:rFonts w:ascii="Calibri" w:hAnsi="Calibri"/>
        </w:rPr>
      </w:pPr>
    </w:p>
    <w:p w:rsidR="008152F4" w:rsidRPr="00F84DA3" w:rsidRDefault="008152F4" w:rsidP="008152F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8152F4" w:rsidRPr="00F84DA3" w:rsidRDefault="008152F4" w:rsidP="008152F4">
      <w:pPr>
        <w:rPr>
          <w:rFonts w:asciiTheme="minorHAnsi" w:hAnsiTheme="minorHAnsi"/>
          <w:lang w:eastAsia="en-US"/>
        </w:rPr>
      </w:pPr>
    </w:p>
    <w:p w:rsidR="008152F4" w:rsidRPr="008152F4" w:rsidRDefault="00A80F3B" w:rsidP="008152F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Vytvořte</w:t>
      </w:r>
      <w:r w:rsidR="008152F4" w:rsidRPr="008152F4">
        <w:rPr>
          <w:rFonts w:ascii="Calibri" w:hAnsi="Calibri"/>
          <w:lang w:val="cs"/>
        </w:rPr>
        <w:t xml:space="preserve"> </w:t>
      </w:r>
      <w:r>
        <w:rPr>
          <w:rFonts w:ascii="Calibri" w:hAnsi="Calibri"/>
          <w:lang w:val="cs"/>
        </w:rPr>
        <w:t xml:space="preserve">podle zadání </w:t>
      </w:r>
      <w:r w:rsidR="008152F4" w:rsidRPr="008152F4">
        <w:rPr>
          <w:rFonts w:ascii="Calibri" w:hAnsi="Calibri"/>
          <w:lang w:val="cs"/>
        </w:rPr>
        <w:t>komplexní návrh řádu v</w:t>
      </w:r>
      <w:r>
        <w:rPr>
          <w:rFonts w:ascii="Calibri" w:hAnsi="Calibri"/>
          <w:lang w:val="cs"/>
        </w:rPr>
        <w:t xml:space="preserve">eřejného pohřebiště. </w:t>
      </w:r>
    </w:p>
    <w:p w:rsidR="008152F4" w:rsidRDefault="00A80F3B" w:rsidP="008152F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Vytvořte podle zadání</w:t>
      </w:r>
      <w:r w:rsidR="008152F4" w:rsidRPr="008152F4">
        <w:rPr>
          <w:rFonts w:ascii="Calibri" w:hAnsi="Calibri"/>
        </w:rPr>
        <w:t xml:space="preserve"> komplexní návrh smlouvy o ná</w:t>
      </w:r>
      <w:r>
        <w:rPr>
          <w:rFonts w:ascii="Calibri" w:hAnsi="Calibri"/>
        </w:rPr>
        <w:t xml:space="preserve">jmu hrobového místa. </w:t>
      </w:r>
    </w:p>
    <w:p w:rsidR="008152F4" w:rsidRPr="008152F4" w:rsidRDefault="00A80F3B" w:rsidP="008152F4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Prokažte orientaci</w:t>
      </w:r>
      <w:r w:rsidR="008152F4" w:rsidRPr="008152F4">
        <w:rPr>
          <w:rFonts w:ascii="Calibri" w:hAnsi="Calibri"/>
        </w:rPr>
        <w:t xml:space="preserve"> ve schematickém plánu pohřebiště ve vazbě na </w:t>
      </w:r>
      <w:r>
        <w:rPr>
          <w:rFonts w:ascii="Calibri" w:hAnsi="Calibri"/>
        </w:rPr>
        <w:t xml:space="preserve">jeho </w:t>
      </w:r>
      <w:r w:rsidR="008152F4" w:rsidRPr="008152F4">
        <w:rPr>
          <w:rFonts w:ascii="Calibri" w:hAnsi="Calibri"/>
        </w:rPr>
        <w:t>evidenci</w:t>
      </w:r>
      <w:r w:rsidR="008152F4">
        <w:rPr>
          <w:rFonts w:ascii="Calibri" w:hAnsi="Calibri"/>
        </w:rPr>
        <w:t>.</w:t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20AF2" w:rsidRDefault="00820AF2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20AF2" w:rsidRDefault="00820AF2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20AF2" w:rsidRDefault="00820AF2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D6931" w:rsidRDefault="0085452D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20AF2" w:rsidRPr="00310DFA" w:rsidRDefault="00820AF2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:rsidR="00310DFA" w:rsidRPr="00310DFA" w:rsidRDefault="0038288E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Místnost pro provedení zkoušky, PC s tiskár</w:t>
      </w:r>
      <w:r w:rsidR="00A80F3B">
        <w:rPr>
          <w:rFonts w:asciiTheme="minorHAnsi" w:hAnsiTheme="minorHAnsi"/>
        </w:rPr>
        <w:t>nou a s připojením na internet.</w:t>
      </w:r>
    </w:p>
    <w:p w:rsidR="00310DFA" w:rsidRPr="00310DFA" w:rsidRDefault="00FD0FA0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Software pro vedení evidence pohřebiště.</w:t>
      </w:r>
    </w:p>
    <w:p w:rsidR="00310DFA" w:rsidRDefault="00FD0FA0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Schematický plán hřbitova.</w:t>
      </w:r>
    </w:p>
    <w:p w:rsidR="00FD0FA0" w:rsidRDefault="00FD0FA0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Předloha řádu veřejného pohřebiště.</w:t>
      </w:r>
    </w:p>
    <w:p w:rsidR="00FD0FA0" w:rsidRDefault="00FD0FA0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Předloha smlouvy o nájmu hrobového místa. </w:t>
      </w:r>
    </w:p>
    <w:p w:rsidR="00FD0FA0" w:rsidRPr="00310DFA" w:rsidRDefault="00FD0FA0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Platné znění zákona č. 256/2001 Sb., o pohřebnictví a o změně některých zákonů. </w:t>
      </w:r>
    </w:p>
    <w:p w:rsidR="00310DFA" w:rsidRPr="0038288E" w:rsidRDefault="00310DFA" w:rsidP="0038288E">
      <w:pPr>
        <w:spacing w:after="200" w:line="276" w:lineRule="auto"/>
        <w:jc w:val="both"/>
        <w:rPr>
          <w:rFonts w:asciiTheme="minorHAnsi" w:hAnsiTheme="minorHAnsi"/>
        </w:rPr>
      </w:pPr>
    </w:p>
    <w:p w:rsidR="00820AF2" w:rsidRDefault="00820AF2" w:rsidP="00820AF2">
      <w:pPr>
        <w:spacing w:after="200" w:line="276" w:lineRule="auto"/>
        <w:rPr>
          <w:rFonts w:asciiTheme="minorHAnsi" w:hAnsiTheme="minorHAnsi"/>
        </w:rPr>
      </w:pPr>
    </w:p>
    <w:p w:rsidR="00820AF2" w:rsidRDefault="00820AF2" w:rsidP="00820AF2">
      <w:pPr>
        <w:spacing w:after="200" w:line="276" w:lineRule="auto"/>
        <w:rPr>
          <w:rFonts w:asciiTheme="minorHAnsi" w:hAnsiTheme="minorHAnsi"/>
        </w:rPr>
      </w:pPr>
    </w:p>
    <w:p w:rsidR="00820AF2" w:rsidRDefault="00820AF2" w:rsidP="00820AF2">
      <w:pPr>
        <w:spacing w:after="200" w:line="276" w:lineRule="auto"/>
        <w:rPr>
          <w:rFonts w:asciiTheme="minorHAnsi" w:hAnsiTheme="minorHAnsi"/>
        </w:rPr>
      </w:pPr>
    </w:p>
    <w:p w:rsidR="00820AF2" w:rsidRDefault="00820AF2" w:rsidP="00820AF2">
      <w:pPr>
        <w:spacing w:after="200" w:line="276" w:lineRule="auto"/>
        <w:rPr>
          <w:rFonts w:asciiTheme="minorHAnsi" w:hAnsiTheme="minorHAnsi"/>
        </w:rPr>
      </w:pPr>
    </w:p>
    <w:p w:rsidR="0085452D" w:rsidRPr="00D1299A" w:rsidRDefault="0085452D" w:rsidP="00820AF2">
      <w:pPr>
        <w:spacing w:after="200" w:line="276" w:lineRule="auto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lastRenderedPageBreak/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49453C" w:rsidRDefault="0049453C" w:rsidP="00811FB4">
            <w:pPr>
              <w:rPr>
                <w:rFonts w:ascii="Calibri" w:hAnsi="Calibri" w:cs="Arial"/>
                <w:bCs/>
                <w:lang w:val="cs"/>
              </w:rPr>
            </w:pPr>
            <w:bookmarkStart w:id="1" w:name="bookmark2"/>
            <w:r w:rsidRPr="0049453C">
              <w:rPr>
                <w:rFonts w:ascii="Calibri" w:hAnsi="Calibri" w:cs="Arial"/>
                <w:bCs/>
                <w:lang w:val="cs"/>
              </w:rPr>
              <w:t>Definování veřejného pohřebiště, jeho zřízení a vymezení činností</w:t>
            </w:r>
            <w:bookmarkEnd w:id="1"/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49453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49453C" w:rsidRDefault="0049453C" w:rsidP="00811FB4">
            <w:pPr>
              <w:rPr>
                <w:rFonts w:ascii="Calibri" w:hAnsi="Calibri" w:cs="Arial"/>
                <w:bCs/>
                <w:lang w:val="cs"/>
              </w:rPr>
            </w:pPr>
            <w:bookmarkStart w:id="2" w:name="bookmark3"/>
            <w:r w:rsidRPr="0049453C">
              <w:rPr>
                <w:rFonts w:ascii="Calibri" w:hAnsi="Calibri" w:cs="Arial"/>
                <w:bCs/>
                <w:lang w:val="cs"/>
              </w:rPr>
              <w:t>Definování pohřbívání, exhumace a nakládání se zpopelněnými ostatky</w:t>
            </w:r>
            <w:bookmarkEnd w:id="2"/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49453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49453C" w:rsidRDefault="0049453C" w:rsidP="00811FB4">
            <w:pPr>
              <w:rPr>
                <w:rFonts w:ascii="Calibri" w:hAnsi="Calibri" w:cs="Arial"/>
                <w:bCs/>
                <w:lang w:val="cs"/>
              </w:rPr>
            </w:pPr>
            <w:bookmarkStart w:id="3" w:name="bookmark5"/>
            <w:r w:rsidRPr="0049453C">
              <w:rPr>
                <w:rFonts w:ascii="Calibri" w:hAnsi="Calibri" w:cs="Arial"/>
                <w:bCs/>
                <w:lang w:val="cs"/>
              </w:rPr>
              <w:t>Vymezení náležitosti Řádu veřejného pohřebiště</w:t>
            </w:r>
            <w:bookmarkEnd w:id="3"/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49453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49453C" w:rsidRDefault="0049453C" w:rsidP="00811FB4">
            <w:pPr>
              <w:rPr>
                <w:rFonts w:ascii="Calibri" w:hAnsi="Calibri" w:cs="Arial"/>
                <w:bCs/>
                <w:lang w:val="cs"/>
              </w:rPr>
            </w:pPr>
            <w:bookmarkStart w:id="4" w:name="bookmark6"/>
            <w:r w:rsidRPr="0049453C">
              <w:rPr>
                <w:rFonts w:ascii="Calibri" w:hAnsi="Calibri" w:cs="Arial"/>
                <w:bCs/>
                <w:lang w:val="cs"/>
              </w:rPr>
              <w:t>Užívání hrobového místa na veřejném pohřebišti a přechod nájmu</w:t>
            </w:r>
            <w:bookmarkEnd w:id="4"/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49453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49453C" w:rsidRDefault="0049453C" w:rsidP="00811FB4">
            <w:pPr>
              <w:rPr>
                <w:rFonts w:ascii="Calibri" w:hAnsi="Calibri" w:cs="Arial"/>
                <w:bCs/>
                <w:lang w:val="cs"/>
              </w:rPr>
            </w:pPr>
            <w:r w:rsidRPr="0049453C">
              <w:rPr>
                <w:rFonts w:ascii="Calibri" w:hAnsi="Calibri" w:cs="Arial"/>
                <w:bCs/>
                <w:lang w:val="cs"/>
              </w:rPr>
              <w:t>Skončení nájmu hrobového místa a vyklizení od hrobového zařízení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49453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49453C" w:rsidRDefault="0049453C" w:rsidP="00811FB4">
            <w:pPr>
              <w:rPr>
                <w:rFonts w:ascii="Calibri" w:hAnsi="Calibri" w:cs="Arial"/>
                <w:bCs/>
                <w:lang w:val="cs"/>
              </w:rPr>
            </w:pPr>
            <w:bookmarkStart w:id="5" w:name="bookmark9"/>
            <w:r w:rsidRPr="0049453C">
              <w:rPr>
                <w:rFonts w:ascii="Calibri" w:hAnsi="Calibri" w:cs="Arial"/>
                <w:bCs/>
                <w:lang w:val="cs"/>
              </w:rPr>
              <w:t>Vedení předepsané evidence veřejného pohřebiště</w:t>
            </w:r>
            <w:bookmarkEnd w:id="5"/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49453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49453C" w:rsidRPr="0049453C" w:rsidRDefault="0049453C" w:rsidP="0049453C">
            <w:pPr>
              <w:rPr>
                <w:rFonts w:ascii="Calibri" w:hAnsi="Calibri" w:cs="Arial"/>
                <w:bCs/>
                <w:lang w:val="cs"/>
              </w:rPr>
            </w:pPr>
            <w:bookmarkStart w:id="6" w:name="bookmark12"/>
            <w:r w:rsidRPr="0049453C">
              <w:rPr>
                <w:rFonts w:ascii="Calibri" w:hAnsi="Calibri" w:cs="Arial"/>
                <w:bCs/>
                <w:lang w:val="cs"/>
              </w:rPr>
              <w:t>Oceňování nájmu hrobových míst a služeb na veřejném pohřebišti</w:t>
            </w:r>
            <w:bookmarkEnd w:id="6"/>
          </w:p>
          <w:p w:rsidR="00C97BC2" w:rsidRPr="00897BA6" w:rsidRDefault="00C97BC2" w:rsidP="00811FB4">
            <w:pPr>
              <w:rPr>
                <w:rFonts w:ascii="Calibri" w:hAnsi="Calibri" w:cs="Arial"/>
              </w:rPr>
            </w:pP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49453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FD0FA0" w:rsidRDefault="00C97BC2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FD0FA0">
              <w:rPr>
                <w:rFonts w:ascii="Calibri" w:hAnsi="Calibri"/>
              </w:rPr>
              <w:t xml:space="preserve">(podle standardu 5 až 7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49453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360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38438F"/>
    <w:multiLevelType w:val="hybridMultilevel"/>
    <w:tmpl w:val="7E585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10"/>
  </w:num>
  <w:num w:numId="5">
    <w:abstractNumId w:val="5"/>
  </w:num>
  <w:num w:numId="6">
    <w:abstractNumId w:val="30"/>
  </w:num>
  <w:num w:numId="7">
    <w:abstractNumId w:val="24"/>
  </w:num>
  <w:num w:numId="8">
    <w:abstractNumId w:val="14"/>
  </w:num>
  <w:num w:numId="9">
    <w:abstractNumId w:val="31"/>
  </w:num>
  <w:num w:numId="10">
    <w:abstractNumId w:val="19"/>
  </w:num>
  <w:num w:numId="11">
    <w:abstractNumId w:val="9"/>
  </w:num>
  <w:num w:numId="12">
    <w:abstractNumId w:val="37"/>
  </w:num>
  <w:num w:numId="13">
    <w:abstractNumId w:val="23"/>
  </w:num>
  <w:num w:numId="14">
    <w:abstractNumId w:val="3"/>
  </w:num>
  <w:num w:numId="15">
    <w:abstractNumId w:val="2"/>
  </w:num>
  <w:num w:numId="16">
    <w:abstractNumId w:val="34"/>
  </w:num>
  <w:num w:numId="17">
    <w:abstractNumId w:val="33"/>
  </w:num>
  <w:num w:numId="18">
    <w:abstractNumId w:val="0"/>
  </w:num>
  <w:num w:numId="19">
    <w:abstractNumId w:val="11"/>
  </w:num>
  <w:num w:numId="20">
    <w:abstractNumId w:val="20"/>
  </w:num>
  <w:num w:numId="21">
    <w:abstractNumId w:val="32"/>
  </w:num>
  <w:num w:numId="22">
    <w:abstractNumId w:val="18"/>
  </w:num>
  <w:num w:numId="23">
    <w:abstractNumId w:val="16"/>
  </w:num>
  <w:num w:numId="24">
    <w:abstractNumId w:val="28"/>
  </w:num>
  <w:num w:numId="25">
    <w:abstractNumId w:val="13"/>
  </w:num>
  <w:num w:numId="26">
    <w:abstractNumId w:val="8"/>
  </w:num>
  <w:num w:numId="27">
    <w:abstractNumId w:val="17"/>
  </w:num>
  <w:num w:numId="28">
    <w:abstractNumId w:val="35"/>
  </w:num>
  <w:num w:numId="29">
    <w:abstractNumId w:val="41"/>
  </w:num>
  <w:num w:numId="30">
    <w:abstractNumId w:val="6"/>
  </w:num>
  <w:num w:numId="31">
    <w:abstractNumId w:val="36"/>
  </w:num>
  <w:num w:numId="32">
    <w:abstractNumId w:val="7"/>
  </w:num>
  <w:num w:numId="33">
    <w:abstractNumId w:val="27"/>
  </w:num>
  <w:num w:numId="34">
    <w:abstractNumId w:val="21"/>
  </w:num>
  <w:num w:numId="35">
    <w:abstractNumId w:val="1"/>
  </w:num>
  <w:num w:numId="36">
    <w:abstractNumId w:val="4"/>
  </w:num>
  <w:num w:numId="37">
    <w:abstractNumId w:val="39"/>
  </w:num>
  <w:num w:numId="38">
    <w:abstractNumId w:val="22"/>
  </w:num>
  <w:num w:numId="39">
    <w:abstractNumId w:val="38"/>
  </w:num>
  <w:num w:numId="40">
    <w:abstractNumId w:val="40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042F"/>
    <w:rsid w:val="00153922"/>
    <w:rsid w:val="00155D54"/>
    <w:rsid w:val="00193079"/>
    <w:rsid w:val="00197EC4"/>
    <w:rsid w:val="001D366D"/>
    <w:rsid w:val="001D4311"/>
    <w:rsid w:val="002010FA"/>
    <w:rsid w:val="00203B22"/>
    <w:rsid w:val="00225F38"/>
    <w:rsid w:val="00226833"/>
    <w:rsid w:val="00230FA7"/>
    <w:rsid w:val="002370FB"/>
    <w:rsid w:val="00247263"/>
    <w:rsid w:val="00260F2E"/>
    <w:rsid w:val="00272FC3"/>
    <w:rsid w:val="002738B8"/>
    <w:rsid w:val="00275976"/>
    <w:rsid w:val="00276044"/>
    <w:rsid w:val="00291692"/>
    <w:rsid w:val="00295683"/>
    <w:rsid w:val="002A6DDD"/>
    <w:rsid w:val="002F57D9"/>
    <w:rsid w:val="00303949"/>
    <w:rsid w:val="003053D1"/>
    <w:rsid w:val="00310DFA"/>
    <w:rsid w:val="003163E1"/>
    <w:rsid w:val="0038288E"/>
    <w:rsid w:val="003C5997"/>
    <w:rsid w:val="003D3D8D"/>
    <w:rsid w:val="003D6931"/>
    <w:rsid w:val="00441F96"/>
    <w:rsid w:val="0046521F"/>
    <w:rsid w:val="00492A52"/>
    <w:rsid w:val="0049453C"/>
    <w:rsid w:val="004A331A"/>
    <w:rsid w:val="004B1B8B"/>
    <w:rsid w:val="004B7005"/>
    <w:rsid w:val="004E49DA"/>
    <w:rsid w:val="004F2A41"/>
    <w:rsid w:val="004F4143"/>
    <w:rsid w:val="00530878"/>
    <w:rsid w:val="00552487"/>
    <w:rsid w:val="0057584C"/>
    <w:rsid w:val="00580BCD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809BB"/>
    <w:rsid w:val="00696802"/>
    <w:rsid w:val="006C6A09"/>
    <w:rsid w:val="00703F55"/>
    <w:rsid w:val="00751FD7"/>
    <w:rsid w:val="007650D7"/>
    <w:rsid w:val="00793FB6"/>
    <w:rsid w:val="0079544C"/>
    <w:rsid w:val="007C477C"/>
    <w:rsid w:val="007C58D6"/>
    <w:rsid w:val="007E2D4C"/>
    <w:rsid w:val="007E31FC"/>
    <w:rsid w:val="00810B33"/>
    <w:rsid w:val="008152F4"/>
    <w:rsid w:val="00820AF2"/>
    <w:rsid w:val="0082345A"/>
    <w:rsid w:val="008278D9"/>
    <w:rsid w:val="00851DAF"/>
    <w:rsid w:val="0085452D"/>
    <w:rsid w:val="008830C1"/>
    <w:rsid w:val="0089643F"/>
    <w:rsid w:val="008D1F05"/>
    <w:rsid w:val="00925EC0"/>
    <w:rsid w:val="00926E28"/>
    <w:rsid w:val="0093124B"/>
    <w:rsid w:val="009461D3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0F3B"/>
    <w:rsid w:val="00A8380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C11BF4"/>
    <w:rsid w:val="00C50BD5"/>
    <w:rsid w:val="00C829B5"/>
    <w:rsid w:val="00C844A9"/>
    <w:rsid w:val="00C97BC2"/>
    <w:rsid w:val="00CE275B"/>
    <w:rsid w:val="00CF0099"/>
    <w:rsid w:val="00D11F0E"/>
    <w:rsid w:val="00D1463B"/>
    <w:rsid w:val="00D22E81"/>
    <w:rsid w:val="00D26AE7"/>
    <w:rsid w:val="00D4381E"/>
    <w:rsid w:val="00D668D8"/>
    <w:rsid w:val="00D95E35"/>
    <w:rsid w:val="00DC64F1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F04CFF"/>
    <w:rsid w:val="00F15834"/>
    <w:rsid w:val="00F84DA3"/>
    <w:rsid w:val="00F86EB7"/>
    <w:rsid w:val="00FC2DA6"/>
    <w:rsid w:val="00FD0FA0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3D7B9-821E-4BE0-90C8-5D73073E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0F3F-2ED2-4B72-92C7-23895F6E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24</cp:revision>
  <dcterms:created xsi:type="dcterms:W3CDTF">2014-12-18T10:03:00Z</dcterms:created>
  <dcterms:modified xsi:type="dcterms:W3CDTF">2015-10-12T12:00:00Z</dcterms:modified>
</cp:coreProperties>
</file>