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EB142F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41-027-H Opravář strojů a zařízení v pěstování rostlin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38413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38413B" w:rsidRPr="00F84DA3" w:rsidRDefault="0038413B" w:rsidP="0038413B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38413B" w:rsidRPr="00F84DA3" w:rsidRDefault="0038413B" w:rsidP="0038413B">
      <w:pPr>
        <w:rPr>
          <w:rFonts w:asciiTheme="minorHAnsi" w:hAnsiTheme="minorHAnsi"/>
          <w:lang w:eastAsia="en-US"/>
        </w:rPr>
      </w:pPr>
    </w:p>
    <w:p w:rsidR="0038413B" w:rsidRDefault="0038413B" w:rsidP="0038413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zásady jednotlivých způsobů demontáže a montáže strojů a zařízení v pěstování rostlin.</w:t>
      </w:r>
    </w:p>
    <w:p w:rsidR="0038413B" w:rsidRDefault="0038413B" w:rsidP="0038413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 systém údržby a oprav zemědělských strojů a zařízení.</w:t>
      </w:r>
    </w:p>
    <w:p w:rsidR="0038413B" w:rsidRDefault="0038413B" w:rsidP="0038413B">
      <w:pPr>
        <w:jc w:val="both"/>
        <w:rPr>
          <w:rFonts w:ascii="Calibri" w:hAnsi="Calibri"/>
        </w:rPr>
      </w:pPr>
    </w:p>
    <w:p w:rsidR="0038413B" w:rsidRDefault="0038413B" w:rsidP="0038413B">
      <w:pPr>
        <w:jc w:val="both"/>
        <w:rPr>
          <w:rFonts w:ascii="Calibri" w:hAnsi="Calibri"/>
        </w:rPr>
      </w:pPr>
    </w:p>
    <w:p w:rsidR="0038413B" w:rsidRPr="00F84DA3" w:rsidRDefault="0038413B" w:rsidP="0038413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38413B" w:rsidRPr="00F84DA3" w:rsidRDefault="0038413B" w:rsidP="0038413B">
      <w:pPr>
        <w:rPr>
          <w:rFonts w:asciiTheme="minorHAnsi" w:hAnsiTheme="minorHAnsi"/>
          <w:lang w:eastAsia="en-US"/>
        </w:rPr>
      </w:pP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 xml:space="preserve">Předveďte orientaci v normách a technických podkladech. </w:t>
      </w: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>Vyhledejte zadané údaje v dílenských příručkách.</w:t>
      </w: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 xml:space="preserve">Získejte požadované technické informace s využitím informačních a komunikačních technologií. </w:t>
      </w: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>Demonstrujte zadaný úkol za pomoci schematického náčrtu.</w:t>
      </w:r>
    </w:p>
    <w:p w:rsidR="00315ECF" w:rsidRPr="00315ECF" w:rsidRDefault="00315ECF" w:rsidP="00315ECF">
      <w:pPr>
        <w:jc w:val="both"/>
        <w:rPr>
          <w:rFonts w:ascii="Calibri" w:hAnsi="Calibri"/>
          <w:i/>
        </w:rPr>
      </w:pPr>
      <w:r w:rsidRPr="00315ECF">
        <w:rPr>
          <w:rFonts w:ascii="Calibri" w:hAnsi="Calibri"/>
          <w:i/>
        </w:rPr>
        <w:t xml:space="preserve">Uvedená kritéria hodnocení ověřte na prakticky zadaných úkolech. Vhodné to bude například na těch, které jsou uvedeny dále v textu. </w:t>
      </w:r>
    </w:p>
    <w:p w:rsidR="0038413B" w:rsidRPr="0038413B" w:rsidRDefault="0038413B" w:rsidP="0038413B">
      <w:pPr>
        <w:jc w:val="both"/>
        <w:rPr>
          <w:rFonts w:ascii="Calibri" w:hAnsi="Calibri"/>
        </w:rPr>
      </w:pPr>
    </w:p>
    <w:p w:rsidR="0038413B" w:rsidRPr="0038413B" w:rsidRDefault="0038413B" w:rsidP="0038413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 xml:space="preserve">Vypracujte ke stanovenému pracovnímu úkolu technologický postup. </w:t>
      </w:r>
    </w:p>
    <w:p w:rsidR="00315ECF" w:rsidRPr="00315ECF" w:rsidRDefault="00315ECF" w:rsidP="00326BC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15ECF">
        <w:rPr>
          <w:rFonts w:ascii="Calibri" w:hAnsi="Calibri"/>
        </w:rPr>
        <w:t>Navrhněte ke zvolenému technologickému postupu potřebné prostředky.</w:t>
      </w:r>
    </w:p>
    <w:p w:rsidR="0089643F" w:rsidRPr="00315ECF" w:rsidRDefault="00315ECF" w:rsidP="00326BC2">
      <w:pPr>
        <w:jc w:val="both"/>
        <w:rPr>
          <w:rFonts w:ascii="Calibri" w:hAnsi="Calibri"/>
          <w:i/>
        </w:rPr>
      </w:pPr>
      <w:r w:rsidRPr="00315ECF">
        <w:rPr>
          <w:rFonts w:ascii="Calibri" w:hAnsi="Calibri"/>
          <w:i/>
        </w:rPr>
        <w:t>Uvedená kritéria hodnocení ověřte na praktických úkolech, které jsou uvedeny dále v textu.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15ECF" w:rsidRPr="00315ECF" w:rsidRDefault="00315EC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Pr="000D7A33" w:rsidRDefault="00326BC2" w:rsidP="000D7A33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color w:val="000000"/>
        </w:rPr>
        <w:t>Z</w:t>
      </w:r>
      <w:r w:rsidRPr="00326BC2">
        <w:rPr>
          <w:rFonts w:ascii="Calibri" w:hAnsi="Calibri" w:cs="Arial"/>
          <w:color w:val="000000"/>
        </w:rPr>
        <w:t>hotovte ručním obráběním příložný úhelník.</w:t>
      </w:r>
      <w:r w:rsidR="000D7A33">
        <w:rPr>
          <w:rFonts w:ascii="Calibri" w:hAnsi="Calibri" w:cs="Arial"/>
          <w:color w:val="000000"/>
        </w:rPr>
        <w:t xml:space="preserve"> </w:t>
      </w:r>
      <w:r w:rsidR="000D7A33" w:rsidRPr="00C65EEE">
        <w:rPr>
          <w:rFonts w:ascii="Calibri" w:hAnsi="Calibri" w:cs="Arial"/>
          <w:b/>
          <w:color w:val="000000"/>
        </w:rPr>
        <w:t xml:space="preserve">(Příloha 1) </w:t>
      </w:r>
    </w:p>
    <w:p w:rsidR="00326BC2" w:rsidRPr="00326BC2" w:rsidRDefault="00326BC2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326BC2">
        <w:rPr>
          <w:rFonts w:ascii="Calibri" w:hAnsi="Calibri" w:cs="Arial"/>
          <w:color w:val="000000"/>
        </w:rPr>
        <w:t>Proveďte kontrolu dodržení stanovených parametrů dokončeného výrobku s použitím vhodných měřidel.</w:t>
      </w:r>
    </w:p>
    <w:p w:rsidR="00326BC2" w:rsidRPr="00326BC2" w:rsidRDefault="00326BC2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326BC2">
        <w:rPr>
          <w:rFonts w:ascii="Calibri" w:hAnsi="Calibri" w:cs="Arial"/>
          <w:color w:val="000000"/>
        </w:rPr>
        <w:t xml:space="preserve">Dodržte zásady BOZP pro ruční obrábění. </w:t>
      </w:r>
    </w:p>
    <w:p w:rsidR="00326BC2" w:rsidRDefault="00326BC2" w:rsidP="00326BC2">
      <w:pPr>
        <w:ind w:left="360"/>
        <w:rPr>
          <w:rFonts w:ascii="Calibri" w:hAnsi="Calibri" w:cs="Arial"/>
          <w:color w:val="000000"/>
        </w:rPr>
      </w:pPr>
    </w:p>
    <w:p w:rsidR="00326BC2" w:rsidRDefault="00326BC2" w:rsidP="00326BC2">
      <w:pPr>
        <w:ind w:left="360"/>
        <w:rPr>
          <w:rFonts w:ascii="Calibri" w:hAnsi="Calibri" w:cs="Arial"/>
          <w:color w:val="000000"/>
        </w:rPr>
      </w:pPr>
    </w:p>
    <w:p w:rsidR="00326BC2" w:rsidRDefault="00326BC2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326BC2" w:rsidRDefault="00326BC2" w:rsidP="00326BC2">
      <w:pPr>
        <w:ind w:left="360"/>
        <w:rPr>
          <w:rFonts w:ascii="Calibri" w:hAnsi="Calibri" w:cs="Arial"/>
          <w:color w:val="000000"/>
        </w:rPr>
      </w:pPr>
    </w:p>
    <w:p w:rsidR="00326BC2" w:rsidRPr="000D7A33" w:rsidRDefault="0048469E" w:rsidP="000D7A33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rPr>
          <w:rFonts w:ascii="Calibri" w:hAnsi="Calibri" w:cs="Arial"/>
          <w:b/>
          <w:color w:val="000000"/>
        </w:rPr>
      </w:pPr>
      <w:r w:rsidRPr="0048469E">
        <w:rPr>
          <w:rFonts w:ascii="Calibri" w:hAnsi="Calibri" w:cs="Arial"/>
          <w:color w:val="000000"/>
        </w:rPr>
        <w:t>Zhotovte strojním obráběním šroub M 12 x 1,5.</w:t>
      </w:r>
      <w:r w:rsidR="000D7A33">
        <w:rPr>
          <w:rFonts w:ascii="Calibri" w:hAnsi="Calibri" w:cs="Arial"/>
          <w:color w:val="000000"/>
        </w:rPr>
        <w:t xml:space="preserve"> </w:t>
      </w:r>
      <w:r w:rsidR="000D7A33" w:rsidRPr="00C65EEE">
        <w:rPr>
          <w:rFonts w:ascii="Calibri" w:hAnsi="Calibri" w:cs="Arial"/>
          <w:b/>
          <w:color w:val="000000"/>
        </w:rPr>
        <w:t xml:space="preserve">(Příloha </w:t>
      </w:r>
      <w:r w:rsidR="000D7A33">
        <w:rPr>
          <w:rFonts w:ascii="Calibri" w:hAnsi="Calibri" w:cs="Arial"/>
          <w:b/>
          <w:color w:val="000000"/>
        </w:rPr>
        <w:t>2</w:t>
      </w:r>
      <w:r w:rsidR="000D7A33" w:rsidRPr="00C65EEE">
        <w:rPr>
          <w:rFonts w:ascii="Calibri" w:hAnsi="Calibri" w:cs="Arial"/>
          <w:b/>
          <w:color w:val="000000"/>
        </w:rPr>
        <w:t xml:space="preserve">) </w:t>
      </w:r>
    </w:p>
    <w:p w:rsidR="0048469E" w:rsidRPr="0048469E" w:rsidRDefault="0048469E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48469E">
        <w:rPr>
          <w:rFonts w:ascii="Calibri" w:hAnsi="Calibri" w:cs="Arial"/>
          <w:color w:val="000000"/>
        </w:rPr>
        <w:t>Proveďte kontrolu dodržení stanovených parametrů dokončeného výrobku s použitím vhodných měřidel.</w:t>
      </w:r>
    </w:p>
    <w:p w:rsidR="0048469E" w:rsidRDefault="0048469E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48469E">
        <w:rPr>
          <w:rFonts w:ascii="Calibri" w:hAnsi="Calibri" w:cs="Arial"/>
          <w:color w:val="000000"/>
        </w:rPr>
        <w:t xml:space="preserve">Dodržte zásady BOZP pro strojní obrábění. </w:t>
      </w:r>
    </w:p>
    <w:p w:rsidR="0048469E" w:rsidRDefault="0048469E" w:rsidP="0048469E">
      <w:pPr>
        <w:rPr>
          <w:rFonts w:ascii="Calibri" w:hAnsi="Calibri" w:cs="Arial"/>
          <w:color w:val="000000"/>
        </w:rPr>
      </w:pPr>
    </w:p>
    <w:p w:rsidR="0048469E" w:rsidRDefault="0048469E" w:rsidP="0048469E">
      <w:pPr>
        <w:rPr>
          <w:rFonts w:ascii="Calibri" w:hAnsi="Calibri" w:cs="Arial"/>
          <w:color w:val="000000"/>
        </w:rPr>
      </w:pPr>
    </w:p>
    <w:p w:rsidR="009B2937" w:rsidRPr="000D7A33" w:rsidRDefault="009B2937" w:rsidP="000D7A33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rPr>
          <w:rFonts w:ascii="Calibri" w:hAnsi="Calibri" w:cs="Arial"/>
          <w:b/>
          <w:color w:val="000000"/>
        </w:rPr>
      </w:pPr>
      <w:r w:rsidRPr="009B2937">
        <w:rPr>
          <w:rFonts w:ascii="Calibri" w:hAnsi="Calibri" w:cs="Arial"/>
          <w:color w:val="000000"/>
        </w:rPr>
        <w:t xml:space="preserve">Zvolte a používejte pomůcky a zařízení pro </w:t>
      </w:r>
      <w:r>
        <w:rPr>
          <w:rFonts w:ascii="Calibri" w:hAnsi="Calibri" w:cs="Arial"/>
          <w:color w:val="000000"/>
        </w:rPr>
        <w:t>výrobu</w:t>
      </w:r>
      <w:r w:rsidRPr="009B2937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kovaného </w:t>
      </w:r>
      <w:proofErr w:type="spellStart"/>
      <w:r w:rsidRPr="009B2937">
        <w:rPr>
          <w:rFonts w:ascii="Calibri" w:hAnsi="Calibri" w:cs="Arial"/>
          <w:color w:val="000000"/>
        </w:rPr>
        <w:t>bránového</w:t>
      </w:r>
      <w:proofErr w:type="spellEnd"/>
      <w:r w:rsidRPr="009B2937">
        <w:rPr>
          <w:rFonts w:ascii="Calibri" w:hAnsi="Calibri" w:cs="Arial"/>
          <w:color w:val="000000"/>
        </w:rPr>
        <w:t xml:space="preserve"> hřebu. </w:t>
      </w:r>
      <w:r w:rsidR="000D7A33" w:rsidRPr="00C65EEE">
        <w:rPr>
          <w:rFonts w:ascii="Calibri" w:hAnsi="Calibri" w:cs="Arial"/>
          <w:b/>
          <w:color w:val="000000"/>
        </w:rPr>
        <w:t xml:space="preserve">(Příloha </w:t>
      </w:r>
      <w:r w:rsidR="000D7A33">
        <w:rPr>
          <w:rFonts w:ascii="Calibri" w:hAnsi="Calibri" w:cs="Arial"/>
          <w:b/>
          <w:color w:val="000000"/>
        </w:rPr>
        <w:t>3</w:t>
      </w:r>
      <w:bookmarkStart w:id="0" w:name="_GoBack"/>
      <w:bookmarkEnd w:id="0"/>
      <w:r w:rsidR="000D7A33" w:rsidRPr="00C65EEE">
        <w:rPr>
          <w:rFonts w:ascii="Calibri" w:hAnsi="Calibri" w:cs="Arial"/>
          <w:b/>
          <w:color w:val="000000"/>
        </w:rPr>
        <w:t xml:space="preserve">) </w:t>
      </w:r>
    </w:p>
    <w:p w:rsidR="009B2937" w:rsidRPr="009B2937" w:rsidRDefault="009B2937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9B2937">
        <w:rPr>
          <w:rFonts w:ascii="Calibri" w:hAnsi="Calibri" w:cs="Arial"/>
          <w:color w:val="000000"/>
        </w:rPr>
        <w:t xml:space="preserve">Předveďte postup při ohřevu a ochlazování materiálu. </w:t>
      </w:r>
    </w:p>
    <w:p w:rsidR="0048469E" w:rsidRDefault="009B2937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Proveďte zadanou práci. </w:t>
      </w:r>
    </w:p>
    <w:p w:rsidR="009B2937" w:rsidRPr="009B2937" w:rsidRDefault="009B2937" w:rsidP="009B2937">
      <w:pPr>
        <w:pStyle w:val="Odstavecseseznamem"/>
        <w:numPr>
          <w:ilvl w:val="0"/>
          <w:numId w:val="40"/>
        </w:numPr>
        <w:jc w:val="both"/>
        <w:rPr>
          <w:rFonts w:ascii="Calibri" w:hAnsi="Calibri" w:cs="Arial"/>
          <w:color w:val="000000"/>
        </w:rPr>
      </w:pPr>
      <w:r w:rsidRPr="009B2937">
        <w:rPr>
          <w:rFonts w:ascii="Calibri" w:hAnsi="Calibri" w:cs="Arial"/>
          <w:color w:val="000000"/>
        </w:rPr>
        <w:t xml:space="preserve">Dodržte zásady BOZP. </w:t>
      </w:r>
    </w:p>
    <w:p w:rsidR="009B2937" w:rsidRDefault="009B2937" w:rsidP="009B2937">
      <w:pPr>
        <w:ind w:left="360"/>
        <w:rPr>
          <w:rFonts w:ascii="Calibri" w:hAnsi="Calibri" w:cs="Arial"/>
          <w:color w:val="000000"/>
        </w:rPr>
      </w:pPr>
    </w:p>
    <w:p w:rsidR="009B2937" w:rsidRDefault="009B2937" w:rsidP="009B2937">
      <w:pPr>
        <w:ind w:left="360"/>
        <w:rPr>
          <w:rFonts w:ascii="Calibri" w:hAnsi="Calibri" w:cs="Arial"/>
          <w:color w:val="000000"/>
        </w:rPr>
      </w:pPr>
    </w:p>
    <w:p w:rsidR="00460CFC" w:rsidRPr="00460CFC" w:rsidRDefault="00460CFC" w:rsidP="00460CFC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460CFC">
        <w:rPr>
          <w:rFonts w:ascii="Calibri" w:hAnsi="Calibri" w:cs="Arial"/>
          <w:color w:val="000000"/>
        </w:rPr>
        <w:t>Zvolte vhodnou metodu pro renovaci čepele orebního tělesa.</w:t>
      </w:r>
    </w:p>
    <w:p w:rsidR="00460CFC" w:rsidRPr="00460CFC" w:rsidRDefault="00460CFC" w:rsidP="00460CFC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460CFC">
        <w:rPr>
          <w:rFonts w:ascii="Calibri" w:hAnsi="Calibri" w:cs="Arial"/>
          <w:color w:val="000000"/>
        </w:rPr>
        <w:t xml:space="preserve">Proveďte stanovenou renovační metodu. </w:t>
      </w:r>
    </w:p>
    <w:p w:rsidR="00460CFC" w:rsidRPr="00460CFC" w:rsidRDefault="00460CFC" w:rsidP="00460CFC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460CFC">
        <w:rPr>
          <w:rFonts w:ascii="Calibri" w:hAnsi="Calibri" w:cs="Arial"/>
          <w:color w:val="000000"/>
        </w:rPr>
        <w:t>Posuďte technickou účelnost a ekonomickou efektivitu provedené renovace.</w:t>
      </w:r>
    </w:p>
    <w:p w:rsidR="00460CFC" w:rsidRPr="00460CFC" w:rsidRDefault="00460CFC" w:rsidP="00460CFC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460CFC">
        <w:rPr>
          <w:rFonts w:ascii="Calibri" w:hAnsi="Calibri" w:cs="Arial"/>
          <w:color w:val="000000"/>
        </w:rPr>
        <w:t xml:space="preserve">Dodržte zásady BOZP. </w:t>
      </w:r>
    </w:p>
    <w:p w:rsidR="009B2937" w:rsidRDefault="009B2937" w:rsidP="00460CFC">
      <w:pPr>
        <w:ind w:left="360"/>
        <w:rPr>
          <w:rFonts w:ascii="Calibri" w:hAnsi="Calibri" w:cs="Arial"/>
          <w:color w:val="000000"/>
        </w:rPr>
      </w:pPr>
    </w:p>
    <w:p w:rsidR="00460CFC" w:rsidRDefault="00460CFC" w:rsidP="00460CFC">
      <w:pPr>
        <w:ind w:left="360"/>
        <w:rPr>
          <w:rFonts w:ascii="Calibri" w:hAnsi="Calibri" w:cs="Arial"/>
          <w:color w:val="000000"/>
        </w:rPr>
      </w:pP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 xml:space="preserve">Proveďte zadané demontážní, montážní nebo seřizovací práce </w:t>
      </w:r>
      <w:r>
        <w:rPr>
          <w:rFonts w:ascii="Calibri" w:hAnsi="Calibri" w:cs="Arial"/>
          <w:color w:val="000000"/>
        </w:rPr>
        <w:t xml:space="preserve">u </w:t>
      </w:r>
      <w:r w:rsidRPr="001D2D96">
        <w:rPr>
          <w:rFonts w:ascii="Calibri" w:hAnsi="Calibri" w:cs="Arial"/>
          <w:color w:val="000000"/>
        </w:rPr>
        <w:t>orebního tělesa.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 xml:space="preserve">Předveďte použití určených přípravků pro demontáže a montáže. 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Předveďte obsluhu ručního zvedáku a určených zařízení pro manipulaci s materiálem.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Dodržte zásady BOZP pro provádění montážních prací.</w:t>
      </w:r>
    </w:p>
    <w:p w:rsidR="00460CFC" w:rsidRDefault="00460CFC" w:rsidP="001D2D96">
      <w:pPr>
        <w:ind w:left="360"/>
        <w:rPr>
          <w:rFonts w:ascii="Calibri" w:hAnsi="Calibri" w:cs="Arial"/>
          <w:color w:val="000000"/>
        </w:rPr>
      </w:pPr>
    </w:p>
    <w:p w:rsidR="001D2D96" w:rsidRDefault="001D2D96" w:rsidP="001D2D96">
      <w:pPr>
        <w:ind w:left="360"/>
        <w:rPr>
          <w:rFonts w:ascii="Calibri" w:hAnsi="Calibri" w:cs="Arial"/>
          <w:color w:val="000000"/>
        </w:rPr>
      </w:pP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Proveďte údržbu a opravu pluhu.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Určete příčinu konkrétní poruchy a navrhněte opatření k jejímu odstranění.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Opravte a seřiďte pluh podle agrotechnických požadavků na jeho činnost.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Vysvětlete příčiny poruch strojů.</w:t>
      </w:r>
    </w:p>
    <w:p w:rsidR="001D2D96" w:rsidRPr="001D2D96" w:rsidRDefault="001D2D96" w:rsidP="001D2D96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 w:rsidRPr="001D2D96">
        <w:rPr>
          <w:rFonts w:ascii="Calibri" w:hAnsi="Calibri" w:cs="Arial"/>
          <w:color w:val="000000"/>
        </w:rPr>
        <w:t>Dodržte zásady BOZP pro opravárenské práce.</w:t>
      </w:r>
    </w:p>
    <w:p w:rsidR="001D2D96" w:rsidRDefault="001D2D96" w:rsidP="001D2D96">
      <w:pPr>
        <w:ind w:left="360"/>
        <w:rPr>
          <w:rFonts w:ascii="Calibri" w:hAnsi="Calibri" w:cs="Arial"/>
          <w:color w:val="000000"/>
        </w:rPr>
      </w:pPr>
    </w:p>
    <w:p w:rsidR="001D2D96" w:rsidRDefault="001D2D96" w:rsidP="001D2D96">
      <w:pPr>
        <w:ind w:left="360"/>
        <w:rPr>
          <w:rFonts w:ascii="Calibri" w:hAnsi="Calibri" w:cs="Arial"/>
          <w:color w:val="000000"/>
        </w:rPr>
      </w:pPr>
    </w:p>
    <w:p w:rsidR="001D2D96" w:rsidRDefault="00130FCB" w:rsidP="00130FCB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Proveďte</w:t>
      </w:r>
      <w:r w:rsidRPr="00130FCB">
        <w:rPr>
          <w:rFonts w:ascii="Calibri" w:hAnsi="Calibri" w:cs="Arial"/>
          <w:color w:val="000000"/>
        </w:rPr>
        <w:t xml:space="preserve"> závěrečnou kontrolu provedené opravy</w:t>
      </w:r>
      <w:r>
        <w:rPr>
          <w:rFonts w:ascii="Calibri" w:hAnsi="Calibri" w:cs="Arial"/>
          <w:color w:val="000000"/>
        </w:rPr>
        <w:t>.</w:t>
      </w:r>
    </w:p>
    <w:p w:rsidR="00130FCB" w:rsidRDefault="008D0622" w:rsidP="00130FCB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Odzkoušejte</w:t>
      </w:r>
      <w:r w:rsidR="00130FCB" w:rsidRPr="00130FCB">
        <w:rPr>
          <w:rFonts w:ascii="Calibri" w:hAnsi="Calibri" w:cs="Arial"/>
          <w:color w:val="000000"/>
        </w:rPr>
        <w:t xml:space="preserve"> funkčnost opraveného stroje</w:t>
      </w:r>
      <w:r w:rsidR="00130FCB">
        <w:rPr>
          <w:rFonts w:ascii="Calibri" w:hAnsi="Calibri" w:cs="Arial"/>
          <w:color w:val="000000"/>
        </w:rPr>
        <w:t>.</w:t>
      </w:r>
    </w:p>
    <w:p w:rsidR="00130FCB" w:rsidRPr="001D2D96" w:rsidRDefault="00130FCB" w:rsidP="00130FCB">
      <w:pPr>
        <w:pStyle w:val="Odstavecseseznamem"/>
        <w:numPr>
          <w:ilvl w:val="0"/>
          <w:numId w:val="40"/>
        </w:num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Dodržte</w:t>
      </w:r>
      <w:r w:rsidRPr="00130FCB">
        <w:rPr>
          <w:rFonts w:ascii="Calibri" w:hAnsi="Calibri" w:cs="Arial"/>
          <w:color w:val="000000"/>
        </w:rPr>
        <w:t xml:space="preserve"> zásady BOZP</w:t>
      </w:r>
      <w:r>
        <w:rPr>
          <w:rFonts w:ascii="Calibri" w:hAnsi="Calibri" w:cs="Arial"/>
          <w:color w:val="000000"/>
        </w:rPr>
        <w:t>.</w:t>
      </w:r>
    </w:p>
    <w:p w:rsidR="0048469E" w:rsidRPr="00130FCB" w:rsidRDefault="00130FCB" w:rsidP="00130FCB">
      <w:pPr>
        <w:ind w:left="360"/>
        <w:jc w:val="both"/>
        <w:rPr>
          <w:rFonts w:ascii="Calibri" w:hAnsi="Calibri" w:cs="Arial"/>
          <w:i/>
          <w:color w:val="000000"/>
        </w:rPr>
      </w:pPr>
      <w:r w:rsidRPr="00130FCB">
        <w:rPr>
          <w:rFonts w:ascii="Calibri" w:hAnsi="Calibri" w:cs="Arial"/>
          <w:i/>
          <w:color w:val="000000"/>
        </w:rPr>
        <w:t>Uvedená kritéria hodnocení ověřte na praktických úkolech, které jsou uvedeny v textu.</w:t>
      </w:r>
    </w:p>
    <w:p w:rsidR="00315ECF" w:rsidRDefault="00315ECF" w:rsidP="00315ECF">
      <w:pPr>
        <w:rPr>
          <w:rFonts w:ascii="Calibri" w:hAnsi="Calibri"/>
        </w:rPr>
      </w:pPr>
    </w:p>
    <w:p w:rsidR="008D0622" w:rsidRDefault="008D0622" w:rsidP="00315ECF">
      <w:pPr>
        <w:rPr>
          <w:rFonts w:ascii="Calibri" w:hAnsi="Calibri"/>
        </w:rPr>
      </w:pPr>
    </w:p>
    <w:p w:rsidR="008D0622" w:rsidRDefault="008436CF" w:rsidP="008436C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Zjistěte</w:t>
      </w:r>
      <w:r w:rsidRPr="008436CF">
        <w:rPr>
          <w:rFonts w:ascii="Calibri" w:hAnsi="Calibri"/>
        </w:rPr>
        <w:t xml:space="preserve"> technický stav </w:t>
      </w:r>
      <w:r>
        <w:rPr>
          <w:rFonts w:ascii="Calibri" w:hAnsi="Calibri"/>
        </w:rPr>
        <w:t>traktoru</w:t>
      </w:r>
      <w:r w:rsidRPr="008436CF">
        <w:rPr>
          <w:rFonts w:ascii="Calibri" w:hAnsi="Calibri"/>
        </w:rPr>
        <w:t xml:space="preserve"> pomocí měřidel a diagnostických prostředků</w:t>
      </w:r>
      <w:r>
        <w:rPr>
          <w:rFonts w:ascii="Calibri" w:hAnsi="Calibri"/>
        </w:rPr>
        <w:t>.</w:t>
      </w:r>
    </w:p>
    <w:p w:rsidR="008436CF" w:rsidRDefault="008436CF" w:rsidP="008436C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Identifikujte</w:t>
      </w:r>
      <w:r w:rsidRPr="008436CF">
        <w:rPr>
          <w:rFonts w:ascii="Calibri" w:hAnsi="Calibri"/>
        </w:rPr>
        <w:t xml:space="preserve"> závady jed</w:t>
      </w:r>
      <w:r>
        <w:rPr>
          <w:rFonts w:ascii="Calibri" w:hAnsi="Calibri"/>
        </w:rPr>
        <w:t>notlivých agregátů, zkontrolujte a nastavte</w:t>
      </w:r>
      <w:r w:rsidRPr="008436CF">
        <w:rPr>
          <w:rFonts w:ascii="Calibri" w:hAnsi="Calibri"/>
        </w:rPr>
        <w:t xml:space="preserve"> předepsané parametry</w:t>
      </w:r>
      <w:r>
        <w:rPr>
          <w:rFonts w:ascii="Calibri" w:hAnsi="Calibri"/>
        </w:rPr>
        <w:t>.</w:t>
      </w:r>
    </w:p>
    <w:p w:rsidR="008436CF" w:rsidRDefault="008436CF" w:rsidP="008436C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 a zaznamenejte</w:t>
      </w:r>
      <w:r w:rsidRPr="008436CF">
        <w:rPr>
          <w:rFonts w:ascii="Calibri" w:hAnsi="Calibri"/>
        </w:rPr>
        <w:t xml:space="preserve"> výsledky diagnostických měření a pos</w:t>
      </w:r>
      <w:r>
        <w:rPr>
          <w:rFonts w:ascii="Calibri" w:hAnsi="Calibri"/>
        </w:rPr>
        <w:t>uďte</w:t>
      </w:r>
      <w:r w:rsidRPr="008436CF">
        <w:rPr>
          <w:rFonts w:ascii="Calibri" w:hAnsi="Calibri"/>
        </w:rPr>
        <w:t xml:space="preserve"> předpokládanou životnost</w:t>
      </w:r>
      <w:r>
        <w:rPr>
          <w:rFonts w:ascii="Calibri" w:hAnsi="Calibri"/>
        </w:rPr>
        <w:t xml:space="preserve">. </w:t>
      </w:r>
    </w:p>
    <w:p w:rsidR="008436CF" w:rsidRPr="008D0622" w:rsidRDefault="004D7F94" w:rsidP="008436CF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Dodržte</w:t>
      </w:r>
      <w:r w:rsidR="008436CF" w:rsidRPr="008436CF">
        <w:rPr>
          <w:rFonts w:ascii="Calibri" w:hAnsi="Calibri"/>
        </w:rPr>
        <w:t xml:space="preserve"> zásady BOZP</w:t>
      </w:r>
      <w:r w:rsidR="008436CF">
        <w:rPr>
          <w:rFonts w:ascii="Calibri" w:hAnsi="Calibri"/>
        </w:rPr>
        <w:t>.</w:t>
      </w:r>
    </w:p>
    <w:p w:rsidR="008436CF" w:rsidRDefault="008436CF">
      <w:pPr>
        <w:spacing w:after="200"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315ECF" w:rsidRDefault="00315ECF" w:rsidP="00315ECF">
      <w:pPr>
        <w:rPr>
          <w:rFonts w:ascii="Calibri" w:hAnsi="Calibri"/>
        </w:rPr>
      </w:pPr>
    </w:p>
    <w:p w:rsidR="008436CF" w:rsidRDefault="00BA45C2" w:rsidP="00BA45C2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BA45C2">
        <w:rPr>
          <w:rFonts w:ascii="Calibri" w:hAnsi="Calibri"/>
        </w:rPr>
        <w:t xml:space="preserve"> stupeň opotřebení a funkční způsobilost </w:t>
      </w:r>
      <w:r>
        <w:rPr>
          <w:rFonts w:ascii="Calibri" w:hAnsi="Calibri"/>
        </w:rPr>
        <w:t>zadané</w:t>
      </w:r>
      <w:r w:rsidRPr="00BA45C2">
        <w:rPr>
          <w:rFonts w:ascii="Calibri" w:hAnsi="Calibri"/>
        </w:rPr>
        <w:t xml:space="preserve"> součásti s ohledem na optimální provoz a možnost zatížení</w:t>
      </w:r>
      <w:r>
        <w:rPr>
          <w:rFonts w:ascii="Calibri" w:hAnsi="Calibri"/>
        </w:rPr>
        <w:t>.</w:t>
      </w:r>
    </w:p>
    <w:p w:rsidR="00BA45C2" w:rsidRDefault="00BA45C2" w:rsidP="00BA45C2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Doporučte</w:t>
      </w:r>
      <w:r w:rsidRPr="00BA45C2">
        <w:rPr>
          <w:rFonts w:ascii="Calibri" w:hAnsi="Calibri"/>
        </w:rPr>
        <w:t xml:space="preserve"> konkrétní opatření pro další provoz </w:t>
      </w:r>
      <w:r>
        <w:rPr>
          <w:rFonts w:ascii="Calibri" w:hAnsi="Calibri"/>
        </w:rPr>
        <w:t xml:space="preserve">této součásti. </w:t>
      </w:r>
    </w:p>
    <w:p w:rsidR="00BA45C2" w:rsidRDefault="00BA45C2" w:rsidP="00BA45C2">
      <w:pPr>
        <w:jc w:val="both"/>
        <w:rPr>
          <w:rFonts w:ascii="Calibri" w:hAnsi="Calibri"/>
        </w:rPr>
      </w:pPr>
    </w:p>
    <w:p w:rsidR="00BA45C2" w:rsidRDefault="00BA45C2" w:rsidP="00BA45C2">
      <w:pPr>
        <w:jc w:val="both"/>
        <w:rPr>
          <w:rFonts w:ascii="Calibri" w:hAnsi="Calibri"/>
        </w:rPr>
      </w:pP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BA45C2" w:rsidRPr="00BA45C2">
        <w:rPr>
          <w:rFonts w:ascii="Calibri" w:hAnsi="Calibri"/>
        </w:rPr>
        <w:t xml:space="preserve"> demontáž, údržbu, seřízení a</w:t>
      </w:r>
      <w:r>
        <w:rPr>
          <w:rFonts w:ascii="Calibri" w:hAnsi="Calibri"/>
        </w:rPr>
        <w:t xml:space="preserve"> montáž spalovacího motoru. 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</w:t>
      </w:r>
      <w:r w:rsidR="00BA45C2" w:rsidRPr="00BA45C2">
        <w:rPr>
          <w:rFonts w:ascii="Calibri" w:hAnsi="Calibri"/>
        </w:rPr>
        <w:t xml:space="preserve"> provozní náplně</w:t>
      </w:r>
      <w:r w:rsidR="00BA45C2">
        <w:rPr>
          <w:rFonts w:ascii="Calibri" w:hAnsi="Calibri"/>
        </w:rPr>
        <w:t>.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Opravte</w:t>
      </w:r>
      <w:r w:rsidR="00BA45C2" w:rsidRPr="00BA45C2">
        <w:rPr>
          <w:rFonts w:ascii="Calibri" w:hAnsi="Calibri"/>
        </w:rPr>
        <w:t xml:space="preserve"> </w:t>
      </w:r>
      <w:r>
        <w:rPr>
          <w:rFonts w:ascii="Calibri" w:hAnsi="Calibri"/>
        </w:rPr>
        <w:t>zadanou</w:t>
      </w:r>
      <w:r w:rsidR="00BA45C2" w:rsidRPr="00BA45C2">
        <w:rPr>
          <w:rFonts w:ascii="Calibri" w:hAnsi="Calibri"/>
        </w:rPr>
        <w:t xml:space="preserve"> jednoduch</w:t>
      </w:r>
      <w:r>
        <w:rPr>
          <w:rFonts w:ascii="Calibri" w:hAnsi="Calibri"/>
        </w:rPr>
        <w:t>ou</w:t>
      </w:r>
      <w:r w:rsidR="00BA45C2" w:rsidRPr="00BA45C2">
        <w:rPr>
          <w:rFonts w:ascii="Calibri" w:hAnsi="Calibri"/>
        </w:rPr>
        <w:t xml:space="preserve"> závad</w:t>
      </w:r>
      <w:r>
        <w:rPr>
          <w:rFonts w:ascii="Calibri" w:hAnsi="Calibri"/>
        </w:rPr>
        <w:t>u</w:t>
      </w:r>
      <w:r w:rsidR="00BA45C2" w:rsidRPr="00BA45C2">
        <w:rPr>
          <w:rFonts w:ascii="Calibri" w:hAnsi="Calibri"/>
        </w:rPr>
        <w:t xml:space="preserve"> elektroinstalace</w:t>
      </w:r>
      <w:r>
        <w:rPr>
          <w:rFonts w:ascii="Calibri" w:hAnsi="Calibri"/>
        </w:rPr>
        <w:t xml:space="preserve"> vozidla. 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 akumulátor.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údržbu a seřízení spojky.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BA45C2" w:rsidRPr="00BA45C2">
        <w:rPr>
          <w:rFonts w:ascii="Calibri" w:hAnsi="Calibri"/>
        </w:rPr>
        <w:t xml:space="preserve"> údržbu a seřízení řízení a brzd</w:t>
      </w:r>
      <w:r w:rsidR="00BA45C2">
        <w:rPr>
          <w:rFonts w:ascii="Calibri" w:hAnsi="Calibri"/>
        </w:rPr>
        <w:t>.</w:t>
      </w:r>
    </w:p>
    <w:p w:rsidR="00BA45C2" w:rsidRP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BA45C2" w:rsidRPr="00BA45C2">
        <w:rPr>
          <w:rFonts w:ascii="Calibri" w:hAnsi="Calibri"/>
        </w:rPr>
        <w:t xml:space="preserve"> opravu pneumatiky včetně kontroly</w:t>
      </w:r>
      <w:r w:rsidR="00BA45C2">
        <w:rPr>
          <w:rFonts w:ascii="Calibri" w:hAnsi="Calibri"/>
        </w:rPr>
        <w:t>.</w:t>
      </w:r>
    </w:p>
    <w:p w:rsidR="00BA45C2" w:rsidRDefault="00812DE3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Dodržte</w:t>
      </w:r>
      <w:r w:rsidR="00BA45C2" w:rsidRPr="00BA45C2">
        <w:rPr>
          <w:rFonts w:ascii="Calibri" w:hAnsi="Calibri"/>
        </w:rPr>
        <w:t xml:space="preserve"> zásady BOZP pro údržbu a opravy motorových vozidel</w:t>
      </w:r>
      <w:r w:rsidR="00BA45C2">
        <w:rPr>
          <w:rFonts w:ascii="Calibri" w:hAnsi="Calibri"/>
        </w:rPr>
        <w:t>.</w:t>
      </w:r>
    </w:p>
    <w:p w:rsidR="00812DE3" w:rsidRDefault="00812DE3" w:rsidP="00812DE3">
      <w:pPr>
        <w:jc w:val="both"/>
        <w:rPr>
          <w:rFonts w:ascii="Calibri" w:hAnsi="Calibri"/>
        </w:rPr>
      </w:pPr>
    </w:p>
    <w:p w:rsidR="00812DE3" w:rsidRDefault="00812DE3" w:rsidP="00812DE3">
      <w:pPr>
        <w:jc w:val="both"/>
        <w:rPr>
          <w:rFonts w:ascii="Calibri" w:hAnsi="Calibri"/>
        </w:rPr>
      </w:pPr>
    </w:p>
    <w:p w:rsidR="00AB38EA" w:rsidRPr="00AB38EA" w:rsidRDefault="00AB38EA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 w:rsidRPr="00AB38EA">
        <w:rPr>
          <w:rFonts w:ascii="Calibri" w:hAnsi="Calibri"/>
        </w:rPr>
        <w:t>Zhodnoťte opravárenské pracoviště z hlediska jeho vlivu na životní prostředí.</w:t>
      </w:r>
    </w:p>
    <w:p w:rsidR="00AB38EA" w:rsidRDefault="00AB38EA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 w:rsidRPr="00AB38EA">
        <w:rPr>
          <w:rFonts w:ascii="Calibri" w:hAnsi="Calibri"/>
        </w:rPr>
        <w:t>Navrhněte opatření k odstranění případných zjištěných nedostatků a zabránění negativním následkům.</w:t>
      </w:r>
    </w:p>
    <w:p w:rsidR="00D5056A" w:rsidRDefault="00D5056A" w:rsidP="00D5056A">
      <w:pPr>
        <w:jc w:val="both"/>
        <w:rPr>
          <w:rFonts w:ascii="Calibri" w:hAnsi="Calibri"/>
        </w:rPr>
      </w:pPr>
    </w:p>
    <w:p w:rsidR="00D5056A" w:rsidRDefault="00D5056A" w:rsidP="00D5056A">
      <w:pPr>
        <w:jc w:val="both"/>
        <w:rPr>
          <w:rFonts w:ascii="Calibri" w:hAnsi="Calibri"/>
        </w:rPr>
      </w:pPr>
    </w:p>
    <w:p w:rsidR="00D5056A" w:rsidRDefault="000854FC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orientační kontrolu technického stavu traktoru a pneumatického secího stroje.</w:t>
      </w:r>
    </w:p>
    <w:p w:rsidR="000854FC" w:rsidRDefault="000854FC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>Připojte secí stroj k traktoru.</w:t>
      </w:r>
    </w:p>
    <w:p w:rsidR="000854FC" w:rsidRPr="000854FC" w:rsidRDefault="000854FC" w:rsidP="000854FC">
      <w:pPr>
        <w:pStyle w:val="Odstavecseseznamem"/>
        <w:numPr>
          <w:ilvl w:val="0"/>
          <w:numId w:val="42"/>
        </w:numPr>
        <w:rPr>
          <w:rFonts w:ascii="Calibri" w:hAnsi="Calibri"/>
        </w:rPr>
      </w:pPr>
      <w:r w:rsidRPr="000854FC">
        <w:rPr>
          <w:rFonts w:ascii="Calibri" w:hAnsi="Calibri"/>
        </w:rPr>
        <w:t xml:space="preserve">Seřiďte </w:t>
      </w:r>
      <w:r>
        <w:rPr>
          <w:rFonts w:ascii="Calibri" w:hAnsi="Calibri"/>
        </w:rPr>
        <w:t>jej</w:t>
      </w:r>
      <w:r w:rsidRPr="000854FC">
        <w:rPr>
          <w:rFonts w:ascii="Calibri" w:hAnsi="Calibri"/>
        </w:rPr>
        <w:t xml:space="preserve"> podle zadaného úkolu</w:t>
      </w:r>
      <w:r>
        <w:rPr>
          <w:rFonts w:ascii="Calibri" w:hAnsi="Calibri"/>
        </w:rPr>
        <w:t xml:space="preserve"> a</w:t>
      </w:r>
      <w:r w:rsidRPr="000854FC">
        <w:rPr>
          <w:rFonts w:ascii="Calibri" w:hAnsi="Calibri"/>
        </w:rPr>
        <w:t xml:space="preserve"> agrotechnických požadavků na jeho činnost.</w:t>
      </w:r>
    </w:p>
    <w:p w:rsidR="000854FC" w:rsidRPr="000854FC" w:rsidRDefault="000854FC" w:rsidP="000854FC">
      <w:pPr>
        <w:pStyle w:val="Odstavecseseznamem"/>
        <w:numPr>
          <w:ilvl w:val="0"/>
          <w:numId w:val="42"/>
        </w:numPr>
        <w:rPr>
          <w:rFonts w:ascii="Calibri" w:hAnsi="Calibri"/>
        </w:rPr>
      </w:pPr>
      <w:r w:rsidRPr="000854FC">
        <w:rPr>
          <w:rFonts w:ascii="Calibri" w:hAnsi="Calibri"/>
        </w:rPr>
        <w:t>Proveďte přezkoušení funkčnosti celé soupravy.</w:t>
      </w:r>
    </w:p>
    <w:p w:rsidR="000854FC" w:rsidRDefault="000854FC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obsluhu soupravy při plnění zadaného úkolu. </w:t>
      </w:r>
    </w:p>
    <w:p w:rsidR="000854FC" w:rsidRPr="00D5056A" w:rsidRDefault="000854FC" w:rsidP="00D5056A">
      <w:pPr>
        <w:pStyle w:val="Odstavecseseznamem"/>
        <w:numPr>
          <w:ilvl w:val="0"/>
          <w:numId w:val="4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Dodržte zásady BOZP. </w:t>
      </w:r>
    </w:p>
    <w:p w:rsidR="00812DE3" w:rsidRPr="00AB38EA" w:rsidRDefault="00812DE3" w:rsidP="00AB38EA">
      <w:pPr>
        <w:ind w:left="360"/>
        <w:jc w:val="both"/>
        <w:rPr>
          <w:rFonts w:ascii="Calibri" w:hAnsi="Calibri"/>
        </w:rPr>
      </w:pPr>
    </w:p>
    <w:p w:rsidR="008436CF" w:rsidRPr="00315ECF" w:rsidRDefault="008436CF" w:rsidP="00315ECF">
      <w:pPr>
        <w:rPr>
          <w:rFonts w:ascii="Calibri" w:hAnsi="Calibri"/>
          <w:b/>
          <w:sz w:val="28"/>
          <w:szCs w:val="28"/>
        </w:rPr>
      </w:pPr>
    </w:p>
    <w:p w:rsidR="00315ECF" w:rsidRDefault="00315ECF" w:rsidP="008D0622">
      <w:pPr>
        <w:pStyle w:val="Odstavecseseznamem"/>
        <w:rPr>
          <w:rFonts w:ascii="Calibri" w:hAnsi="Calibri"/>
          <w:b/>
          <w:sz w:val="28"/>
          <w:szCs w:val="28"/>
        </w:rPr>
      </w:pPr>
    </w:p>
    <w:p w:rsidR="0085452D" w:rsidRPr="00BC5C37" w:rsidRDefault="0085452D" w:rsidP="00BC5C37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3D6931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 w:rsidRPr="00BC5C37">
        <w:rPr>
          <w:rFonts w:asciiTheme="minorHAnsi" w:hAnsiTheme="minorHAnsi"/>
        </w:rPr>
        <w:t xml:space="preserve">Pracoviště </w:t>
      </w:r>
      <w:r>
        <w:rPr>
          <w:rFonts w:asciiTheme="minorHAnsi" w:hAnsiTheme="minorHAnsi"/>
        </w:rPr>
        <w:t>pro ruční obrábění kovů.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Pracoviště strojního obrábění kovů.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Kovárna.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Pracoviště vybavené svařovací technikou.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Pracoviště na údržbu, diagnostiku, seřizování a opravy strojů a zařízení, traktorů a jiných motorových vozidel.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Traktor a základní mechanizační prostředky pro pěstování rostlin.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</w:pPr>
      <w:r>
        <w:rPr>
          <w:rFonts w:asciiTheme="minorHAnsi" w:hAnsiTheme="minorHAnsi"/>
        </w:rPr>
        <w:t>Dílenské příručky a další technická dokumentace mechanizačních prostředků.</w:t>
      </w:r>
    </w:p>
    <w:p w:rsidR="00BC5C37" w:rsidRPr="00BC5C37" w:rsidRDefault="00BC5C37" w:rsidP="00DD5FB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BC5C37">
        <w:rPr>
          <w:rFonts w:asciiTheme="minorHAnsi" w:hAnsiTheme="minorHAnsi"/>
        </w:rPr>
        <w:t>PC s připojením na Internet.</w:t>
      </w:r>
    </w:p>
    <w:p w:rsidR="003D6931" w:rsidRDefault="003D6931" w:rsidP="0085452D">
      <w:pPr>
        <w:jc w:val="both"/>
        <w:rPr>
          <w:b/>
        </w:rPr>
      </w:pPr>
    </w:p>
    <w:p w:rsidR="00BC5C37" w:rsidRDefault="00BC5C37" w:rsidP="00BC5C3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C5C37" w:rsidRPr="00977B3D" w:rsidRDefault="00BC5C37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B11F3" w:rsidP="00811FB4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Čtení a použití technických podkladů</w:t>
            </w:r>
            <w:r>
              <w:rPr>
                <w:rFonts w:ascii="Calibri" w:hAnsi="Calibri" w:cs="Arial"/>
              </w:rPr>
              <w:t xml:space="preserve"> v oblasti opravárenství 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A3247E"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B11F3" w:rsidP="00811FB4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Stanovení pracovních postupů, prostředků a metod</w:t>
            </w:r>
            <w:r>
              <w:rPr>
                <w:rFonts w:ascii="Calibri" w:hAnsi="Calibri" w:cs="Arial"/>
              </w:rPr>
              <w:t xml:space="preserve"> </w:t>
            </w:r>
            <w:r w:rsidRPr="005B11F3">
              <w:rPr>
                <w:rFonts w:ascii="Calibri" w:hAnsi="Calibri" w:cs="Arial"/>
              </w:rPr>
              <w:t xml:space="preserve">v oblasti opravárenství 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5B11F3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Ruční obrábění a zpracování kovových materiálů</w:t>
            </w:r>
            <w:r>
              <w:rPr>
                <w:rFonts w:ascii="Calibri" w:hAnsi="Calibri" w:cs="Arial"/>
              </w:rPr>
              <w:t>,</w:t>
            </w:r>
            <w:r w:rsidRPr="005B11F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popř.</w:t>
            </w:r>
            <w:r w:rsidRPr="005B11F3">
              <w:rPr>
                <w:rFonts w:ascii="Calibri" w:hAnsi="Calibri" w:cs="Arial"/>
              </w:rPr>
              <w:t xml:space="preserve"> plastů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Jednoduché technologické úkony při strojním obrábění technických materiálů a renovaci součástí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Základní operace ručního tváření kovů za tepla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5B11F3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Používání základních renovačních metod při obnově součástí strojů a zařízení</w:t>
            </w:r>
            <w:r>
              <w:rPr>
                <w:rFonts w:ascii="Calibri" w:hAnsi="Calibri" w:cs="Arial"/>
              </w:rPr>
              <w:t xml:space="preserve"> pro pěstování rostlin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Demontáž, montáž a seřizování stroj</w:t>
            </w:r>
            <w:r>
              <w:rPr>
                <w:rFonts w:ascii="Calibri" w:hAnsi="Calibri" w:cs="Arial"/>
              </w:rPr>
              <w:t>ů a zařízení pro pěstování rostlin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5B11F3">
            <w:pPr>
              <w:rPr>
                <w:rFonts w:ascii="Calibri" w:hAnsi="Calibri" w:cs="Arial"/>
              </w:rPr>
            </w:pPr>
            <w:r w:rsidRPr="005B11F3">
              <w:rPr>
                <w:rFonts w:ascii="Calibri" w:hAnsi="Calibri" w:cs="Arial"/>
              </w:rPr>
              <w:t>Provádění údržbářských a opravárenských prací na strojích a strojních zařízeních</w:t>
            </w:r>
            <w:r>
              <w:rPr>
                <w:rFonts w:ascii="Calibri" w:hAnsi="Calibri" w:cs="Arial"/>
              </w:rPr>
              <w:t xml:space="preserve"> pro pěstování rostlin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Odzkoušení funkčnosti opraveného stroje, zařízení nebo vozidla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Diagnostikování poruch s využitím přístrojů a stanovení způsobu opravy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5B11F3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Posuzování stupně opotřebení a funkční způsobilosti jednotlivých součástí s ohledem na optimální provoz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E5711A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Opravy a údržba motorového vozidla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</w:tr>
      <w:tr w:rsidR="005B11F3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5B11F3" w:rsidRPr="00897BA6" w:rsidRDefault="00E5711A" w:rsidP="00811FB4">
            <w:pPr>
              <w:rPr>
                <w:rFonts w:ascii="Calibri" w:hAnsi="Calibri" w:cs="Arial"/>
              </w:rPr>
            </w:pPr>
            <w:r w:rsidRPr="00E5711A">
              <w:rPr>
                <w:rFonts w:ascii="Calibri" w:hAnsi="Calibri" w:cs="Arial"/>
              </w:rPr>
              <w:t>Posuzování vlivu opravárenské činnosti na životní prostředí a přijímání opatření k zabránění negativním následkům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5B11F3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E5711A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Obsluha soupravy traktoru a zemědělského stroje pro pěstování rostlin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A3247E" w:rsidRDefault="00A3247E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F33D0D" w:rsidP="00F33D0D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F33D0D">
              <w:rPr>
                <w:rFonts w:ascii="Calibri" w:hAnsi="Calibri"/>
                <w:b/>
              </w:rPr>
              <w:t xml:space="preserve">Doba trvání zkoušky </w:t>
            </w:r>
            <w:r w:rsidRPr="00F33D0D">
              <w:rPr>
                <w:rFonts w:ascii="Calibri" w:hAnsi="Calibri"/>
              </w:rPr>
              <w:t>(dle standardu 9 až 14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F33D0D" w:rsidP="00F33D0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840 min.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651258"/>
    <w:multiLevelType w:val="hybridMultilevel"/>
    <w:tmpl w:val="FDC07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37E3F22"/>
    <w:multiLevelType w:val="hybridMultilevel"/>
    <w:tmpl w:val="C178C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183390"/>
    <w:multiLevelType w:val="hybridMultilevel"/>
    <w:tmpl w:val="D60E8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4D40E6"/>
    <w:multiLevelType w:val="hybridMultilevel"/>
    <w:tmpl w:val="444EB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6"/>
  </w:num>
  <w:num w:numId="4">
    <w:abstractNumId w:val="10"/>
  </w:num>
  <w:num w:numId="5">
    <w:abstractNumId w:val="5"/>
  </w:num>
  <w:num w:numId="6">
    <w:abstractNumId w:val="30"/>
  </w:num>
  <w:num w:numId="7">
    <w:abstractNumId w:val="26"/>
  </w:num>
  <w:num w:numId="8">
    <w:abstractNumId w:val="14"/>
  </w:num>
  <w:num w:numId="9">
    <w:abstractNumId w:val="31"/>
  </w:num>
  <w:num w:numId="10">
    <w:abstractNumId w:val="20"/>
  </w:num>
  <w:num w:numId="11">
    <w:abstractNumId w:val="9"/>
  </w:num>
  <w:num w:numId="12">
    <w:abstractNumId w:val="38"/>
  </w:num>
  <w:num w:numId="13">
    <w:abstractNumId w:val="25"/>
  </w:num>
  <w:num w:numId="14">
    <w:abstractNumId w:val="3"/>
  </w:num>
  <w:num w:numId="15">
    <w:abstractNumId w:val="2"/>
  </w:num>
  <w:num w:numId="16">
    <w:abstractNumId w:val="35"/>
  </w:num>
  <w:num w:numId="17">
    <w:abstractNumId w:val="33"/>
  </w:num>
  <w:num w:numId="18">
    <w:abstractNumId w:val="0"/>
  </w:num>
  <w:num w:numId="19">
    <w:abstractNumId w:val="11"/>
  </w:num>
  <w:num w:numId="20">
    <w:abstractNumId w:val="21"/>
  </w:num>
  <w:num w:numId="21">
    <w:abstractNumId w:val="32"/>
  </w:num>
  <w:num w:numId="22">
    <w:abstractNumId w:val="19"/>
  </w:num>
  <w:num w:numId="23">
    <w:abstractNumId w:val="17"/>
  </w:num>
  <w:num w:numId="24">
    <w:abstractNumId w:val="28"/>
  </w:num>
  <w:num w:numId="25">
    <w:abstractNumId w:val="13"/>
  </w:num>
  <w:num w:numId="26">
    <w:abstractNumId w:val="8"/>
  </w:num>
  <w:num w:numId="27">
    <w:abstractNumId w:val="18"/>
  </w:num>
  <w:num w:numId="28">
    <w:abstractNumId w:val="36"/>
  </w:num>
  <w:num w:numId="29">
    <w:abstractNumId w:val="42"/>
  </w:num>
  <w:num w:numId="30">
    <w:abstractNumId w:val="6"/>
  </w:num>
  <w:num w:numId="31">
    <w:abstractNumId w:val="37"/>
  </w:num>
  <w:num w:numId="32">
    <w:abstractNumId w:val="7"/>
  </w:num>
  <w:num w:numId="33">
    <w:abstractNumId w:val="27"/>
  </w:num>
  <w:num w:numId="34">
    <w:abstractNumId w:val="22"/>
  </w:num>
  <w:num w:numId="35">
    <w:abstractNumId w:val="1"/>
  </w:num>
  <w:num w:numId="36">
    <w:abstractNumId w:val="4"/>
  </w:num>
  <w:num w:numId="37">
    <w:abstractNumId w:val="40"/>
  </w:num>
  <w:num w:numId="38">
    <w:abstractNumId w:val="24"/>
  </w:num>
  <w:num w:numId="39">
    <w:abstractNumId w:val="39"/>
  </w:num>
  <w:num w:numId="40">
    <w:abstractNumId w:val="41"/>
  </w:num>
  <w:num w:numId="41">
    <w:abstractNumId w:val="15"/>
  </w:num>
  <w:num w:numId="42">
    <w:abstractNumId w:val="3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547BC"/>
    <w:rsid w:val="00063260"/>
    <w:rsid w:val="00064882"/>
    <w:rsid w:val="000762E6"/>
    <w:rsid w:val="0008326F"/>
    <w:rsid w:val="000854FC"/>
    <w:rsid w:val="000D7A33"/>
    <w:rsid w:val="00101BFB"/>
    <w:rsid w:val="00105332"/>
    <w:rsid w:val="001069BB"/>
    <w:rsid w:val="00130FCB"/>
    <w:rsid w:val="00146F20"/>
    <w:rsid w:val="00153922"/>
    <w:rsid w:val="00155D54"/>
    <w:rsid w:val="00193079"/>
    <w:rsid w:val="00197EC4"/>
    <w:rsid w:val="001D2D96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5ECF"/>
    <w:rsid w:val="003163E1"/>
    <w:rsid w:val="00326BC2"/>
    <w:rsid w:val="0038413B"/>
    <w:rsid w:val="003C5997"/>
    <w:rsid w:val="003D3D8D"/>
    <w:rsid w:val="003D6931"/>
    <w:rsid w:val="00441F96"/>
    <w:rsid w:val="00460CFC"/>
    <w:rsid w:val="0046521F"/>
    <w:rsid w:val="004672C6"/>
    <w:rsid w:val="0048469E"/>
    <w:rsid w:val="00492A52"/>
    <w:rsid w:val="004A331A"/>
    <w:rsid w:val="004B1B8B"/>
    <w:rsid w:val="004B7005"/>
    <w:rsid w:val="004C7C6D"/>
    <w:rsid w:val="004D7F94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B11F3"/>
    <w:rsid w:val="005D06A7"/>
    <w:rsid w:val="005D29FD"/>
    <w:rsid w:val="005F3CEA"/>
    <w:rsid w:val="005F3E29"/>
    <w:rsid w:val="005F7F84"/>
    <w:rsid w:val="00620D40"/>
    <w:rsid w:val="00634B4E"/>
    <w:rsid w:val="00637AF1"/>
    <w:rsid w:val="0067076C"/>
    <w:rsid w:val="006C6A09"/>
    <w:rsid w:val="00703F55"/>
    <w:rsid w:val="00751FD7"/>
    <w:rsid w:val="007650D7"/>
    <w:rsid w:val="0079544C"/>
    <w:rsid w:val="007C58D6"/>
    <w:rsid w:val="007E2D4C"/>
    <w:rsid w:val="007E31FC"/>
    <w:rsid w:val="007F33AB"/>
    <w:rsid w:val="00812DE3"/>
    <w:rsid w:val="0082345A"/>
    <w:rsid w:val="008278D9"/>
    <w:rsid w:val="00830BC9"/>
    <w:rsid w:val="00842C6E"/>
    <w:rsid w:val="008436CF"/>
    <w:rsid w:val="00851DAF"/>
    <w:rsid w:val="0085452D"/>
    <w:rsid w:val="008757B1"/>
    <w:rsid w:val="008830C1"/>
    <w:rsid w:val="0089643F"/>
    <w:rsid w:val="008D0622"/>
    <w:rsid w:val="00925EC0"/>
    <w:rsid w:val="00926E28"/>
    <w:rsid w:val="0093124B"/>
    <w:rsid w:val="00946A68"/>
    <w:rsid w:val="00965A72"/>
    <w:rsid w:val="009B1226"/>
    <w:rsid w:val="009B2937"/>
    <w:rsid w:val="009B6903"/>
    <w:rsid w:val="009B740F"/>
    <w:rsid w:val="009F28BF"/>
    <w:rsid w:val="009F6F4F"/>
    <w:rsid w:val="009F7B99"/>
    <w:rsid w:val="00A25CB3"/>
    <w:rsid w:val="00A25DDA"/>
    <w:rsid w:val="00A3247E"/>
    <w:rsid w:val="00A35224"/>
    <w:rsid w:val="00A5210D"/>
    <w:rsid w:val="00A63E74"/>
    <w:rsid w:val="00A8032D"/>
    <w:rsid w:val="00A8380E"/>
    <w:rsid w:val="00A944EE"/>
    <w:rsid w:val="00AB38EA"/>
    <w:rsid w:val="00AB5B01"/>
    <w:rsid w:val="00AE5F9F"/>
    <w:rsid w:val="00AF54F7"/>
    <w:rsid w:val="00B10335"/>
    <w:rsid w:val="00B242A5"/>
    <w:rsid w:val="00B33267"/>
    <w:rsid w:val="00B4516A"/>
    <w:rsid w:val="00B55585"/>
    <w:rsid w:val="00B804AB"/>
    <w:rsid w:val="00BA2383"/>
    <w:rsid w:val="00BA45C2"/>
    <w:rsid w:val="00BA48AA"/>
    <w:rsid w:val="00BC40BA"/>
    <w:rsid w:val="00BC4BCD"/>
    <w:rsid w:val="00BC5C37"/>
    <w:rsid w:val="00BF5F61"/>
    <w:rsid w:val="00C36F97"/>
    <w:rsid w:val="00C50BD5"/>
    <w:rsid w:val="00C829B5"/>
    <w:rsid w:val="00C844A9"/>
    <w:rsid w:val="00C971E0"/>
    <w:rsid w:val="00CE16F1"/>
    <w:rsid w:val="00CE275B"/>
    <w:rsid w:val="00CF0099"/>
    <w:rsid w:val="00D11F0E"/>
    <w:rsid w:val="00D1463B"/>
    <w:rsid w:val="00D5056A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5711A"/>
    <w:rsid w:val="00E961F9"/>
    <w:rsid w:val="00EB142F"/>
    <w:rsid w:val="00EC388F"/>
    <w:rsid w:val="00ED5C65"/>
    <w:rsid w:val="00F04CFF"/>
    <w:rsid w:val="00F1498F"/>
    <w:rsid w:val="00F15834"/>
    <w:rsid w:val="00F33D0D"/>
    <w:rsid w:val="00F86EB7"/>
    <w:rsid w:val="00FB19EC"/>
    <w:rsid w:val="00FC2DA6"/>
    <w:rsid w:val="00FD5175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38E0E-A551-45EB-941B-A193CB2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1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E0C0-DFE5-4BCE-8F67-812D1A8D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62</cp:revision>
  <dcterms:created xsi:type="dcterms:W3CDTF">2014-12-18T10:03:00Z</dcterms:created>
  <dcterms:modified xsi:type="dcterms:W3CDTF">2015-10-15T11:37:00Z</dcterms:modified>
</cp:coreProperties>
</file>